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C58A" w14:textId="77777777" w:rsidR="00C37B45" w:rsidRPr="00D556B8" w:rsidRDefault="00C37B45" w:rsidP="00C37B45">
      <w:pPr>
        <w:jc w:val="center"/>
        <w:rPr>
          <w:rFonts w:ascii="Times New Roman" w:hAnsi="Times New Roman" w:cs="Times New Roman"/>
          <w:b/>
          <w:bCs/>
          <w:lang w:val="en-GB"/>
        </w:rPr>
      </w:pPr>
      <w:r w:rsidRPr="00D556B8">
        <w:rPr>
          <w:rFonts w:ascii="Times New Roman" w:hAnsi="Times New Roman" w:cs="Times New Roman"/>
          <w:b/>
          <w:bCs/>
          <w:lang w:val="en-GB"/>
        </w:rPr>
        <w:t xml:space="preserve">Media and Information Literacy Video Series </w:t>
      </w:r>
      <w:r w:rsidRPr="00D556B8">
        <w:rPr>
          <w:rFonts w:ascii="Times New Roman" w:eastAsia="PMingLiU-ExtB" w:hAnsi="Times New Roman" w:cs="Times New Roman"/>
          <w:b/>
          <w:bCs/>
          <w:lang w:val="en-GB"/>
        </w:rPr>
        <w:t xml:space="preserve">- </w:t>
      </w:r>
      <w:r w:rsidRPr="00D556B8">
        <w:rPr>
          <w:rFonts w:ascii="Times New Roman" w:hAnsi="Times New Roman" w:cs="Times New Roman"/>
          <w:b/>
          <w:bCs/>
          <w:lang w:val="en-GB"/>
        </w:rPr>
        <w:t>Lesson Plan (1)</w:t>
      </w:r>
    </w:p>
    <w:p w14:paraId="083D1946" w14:textId="25682EF8" w:rsidR="00C37B45" w:rsidRPr="00D556B8" w:rsidRDefault="00C37B45" w:rsidP="00C37B45">
      <w:pPr>
        <w:rPr>
          <w:rFonts w:ascii="Times New Roman" w:hAnsi="Times New Roman" w:cs="Times New Roman"/>
          <w:b/>
          <w:bCs/>
          <w:lang w:val="en-GB"/>
        </w:rPr>
      </w:pPr>
    </w:p>
    <w:p w14:paraId="2AFF599D" w14:textId="0705BC5E" w:rsidR="00C37B45" w:rsidRPr="00D556B8" w:rsidRDefault="00C37B45" w:rsidP="00C37B45">
      <w:pPr>
        <w:rPr>
          <w:rFonts w:ascii="Times New Roman" w:hAnsi="Times New Roman" w:cs="Times New Roman"/>
          <w:lang w:val="en-GB"/>
        </w:rPr>
      </w:pPr>
      <w:r w:rsidRPr="00D556B8">
        <w:rPr>
          <w:rFonts w:ascii="Times New Roman" w:hAnsi="Times New Roman" w:cs="Times New Roman"/>
          <w:lang w:val="en-GB"/>
        </w:rPr>
        <w:t xml:space="preserve">Topic: Media and Information Literacy </w:t>
      </w:r>
    </w:p>
    <w:p w14:paraId="211DA4F1" w14:textId="10F2D408" w:rsidR="00C37B45" w:rsidRPr="00D556B8" w:rsidRDefault="00C37B45" w:rsidP="00C37B45">
      <w:pPr>
        <w:rPr>
          <w:rFonts w:ascii="Times New Roman" w:hAnsi="Times New Roman" w:cs="Times New Roman"/>
          <w:lang w:val="en-GB"/>
        </w:rPr>
      </w:pPr>
      <w:r w:rsidRPr="00D556B8">
        <w:rPr>
          <w:rFonts w:ascii="Times New Roman" w:hAnsi="Times New Roman" w:cs="Times New Roman"/>
          <w:lang w:val="en-GB"/>
        </w:rPr>
        <w:t>Target: Upper Primary</w:t>
      </w:r>
      <w:r w:rsidR="00913A42" w:rsidRPr="00913A42">
        <w:rPr>
          <w:rFonts w:asciiTheme="majorBidi" w:hAnsiTheme="majorBidi" w:cstheme="majorBidi" w:hint="eastAsia"/>
        </w:rPr>
        <w:t xml:space="preserve"> </w:t>
      </w:r>
      <w:r w:rsidR="00913A42">
        <w:rPr>
          <w:rFonts w:asciiTheme="majorBidi" w:hAnsiTheme="majorBidi" w:cstheme="majorBidi" w:hint="eastAsia"/>
        </w:rPr>
        <w:t>t</w:t>
      </w:r>
      <w:r w:rsidR="00913A42">
        <w:rPr>
          <w:rFonts w:asciiTheme="majorBidi" w:hAnsiTheme="majorBidi" w:cstheme="majorBidi"/>
        </w:rPr>
        <w:t>o Junior Secondary</w:t>
      </w:r>
    </w:p>
    <w:p w14:paraId="094D8147" w14:textId="77777777" w:rsidR="00C37B45" w:rsidRPr="00D556B8" w:rsidRDefault="00C37B45" w:rsidP="00C37B45">
      <w:pPr>
        <w:rPr>
          <w:rFonts w:ascii="Times New Roman" w:hAnsi="Times New Roman" w:cs="Times New Roman"/>
          <w:lang w:val="en-GB"/>
        </w:rPr>
      </w:pPr>
      <w:r w:rsidRPr="00D556B8">
        <w:rPr>
          <w:rFonts w:ascii="Times New Roman" w:hAnsi="Times New Roman" w:cs="Times New Roman"/>
          <w:lang w:val="en-GB"/>
        </w:rPr>
        <w:t>Learning Objectives: After this lesson, students are able to:</w:t>
      </w:r>
    </w:p>
    <w:p w14:paraId="7D653E75" w14:textId="52B23D97" w:rsidR="00C37B45" w:rsidRPr="00D556B8" w:rsidRDefault="00C37B45" w:rsidP="00AC5BC0">
      <w:pPr>
        <w:pStyle w:val="ListParagraph"/>
        <w:numPr>
          <w:ilvl w:val="0"/>
          <w:numId w:val="10"/>
        </w:numPr>
        <w:rPr>
          <w:rFonts w:ascii="Times New Roman" w:hAnsi="Times New Roman" w:cs="Times New Roman"/>
          <w:lang w:val="en-GB"/>
        </w:rPr>
      </w:pPr>
      <w:r w:rsidRPr="00D556B8">
        <w:rPr>
          <w:rFonts w:ascii="Times New Roman" w:hAnsi="Times New Roman" w:cs="Times New Roman"/>
          <w:lang w:val="en-GB"/>
        </w:rPr>
        <w:t>know what media and information literacy is</w:t>
      </w:r>
    </w:p>
    <w:p w14:paraId="3019FB27" w14:textId="6997764E" w:rsidR="00C37B45" w:rsidRPr="00D556B8" w:rsidRDefault="00C37B45" w:rsidP="00AC5BC0">
      <w:pPr>
        <w:pStyle w:val="ListParagraph"/>
        <w:numPr>
          <w:ilvl w:val="0"/>
          <w:numId w:val="10"/>
        </w:numPr>
        <w:rPr>
          <w:rFonts w:ascii="Times New Roman" w:hAnsi="Times New Roman" w:cs="Times New Roman"/>
          <w:lang w:val="en-GB"/>
        </w:rPr>
      </w:pPr>
      <w:r w:rsidRPr="00D556B8">
        <w:rPr>
          <w:rFonts w:ascii="Times New Roman" w:hAnsi="Times New Roman" w:cs="Times New Roman"/>
          <w:lang w:val="en-GB"/>
        </w:rPr>
        <w:t>understand media and information literacy as a basic life skill in a smart city</w:t>
      </w:r>
    </w:p>
    <w:p w14:paraId="3C47927D" w14:textId="20CB955C" w:rsidR="00AC5BC0" w:rsidRPr="00D556B8" w:rsidRDefault="00AC5BC0" w:rsidP="00AC5BC0">
      <w:pPr>
        <w:pStyle w:val="ListParagraph"/>
        <w:numPr>
          <w:ilvl w:val="0"/>
          <w:numId w:val="10"/>
        </w:numPr>
        <w:rPr>
          <w:rFonts w:ascii="Times New Roman" w:hAnsi="Times New Roman" w:cs="Times New Roman"/>
          <w:lang w:val="en-GB"/>
        </w:rPr>
      </w:pPr>
      <w:r w:rsidRPr="00D556B8">
        <w:rPr>
          <w:rFonts w:ascii="Times New Roman" w:hAnsi="Times New Roman" w:cs="Times New Roman"/>
          <w:lang w:val="en-GB"/>
        </w:rPr>
        <w:t>master media and information literacy for self-directed learning and lifelong learning</w:t>
      </w:r>
    </w:p>
    <w:p w14:paraId="6FC4C954" w14:textId="436E18D4" w:rsidR="00C37B45" w:rsidRPr="00D556B8" w:rsidRDefault="00AC5BC0" w:rsidP="00AC5BC0">
      <w:pPr>
        <w:pStyle w:val="ListParagraph"/>
        <w:ind w:left="1588"/>
        <w:rPr>
          <w:rFonts w:ascii="Times New Roman" w:hAnsi="Times New Roman" w:cs="Times New Roman"/>
          <w:lang w:val="en-GB"/>
        </w:rPr>
      </w:pPr>
      <w:r w:rsidRPr="00D556B8">
        <w:rPr>
          <w:rFonts w:ascii="Times New Roman" w:hAnsi="Times New Roman" w:cs="Times New Roman"/>
          <w:lang w:val="en-GB"/>
        </w:rPr>
        <w:t xml:space="preserve">     </w:t>
      </w:r>
    </w:p>
    <w:p w14:paraId="6B6C8443" w14:textId="77777777" w:rsidR="00C37B45" w:rsidRPr="00D556B8" w:rsidRDefault="00C37B45" w:rsidP="00C37B45">
      <w:pPr>
        <w:spacing w:after="0"/>
        <w:jc w:val="both"/>
        <w:rPr>
          <w:rFonts w:ascii="Times New Roman" w:hAnsi="Times New Roman" w:cs="Times New Roman"/>
          <w:lang w:val="en-GB"/>
        </w:rPr>
      </w:pPr>
      <w:bookmarkStart w:id="0" w:name="_Hlk207697692"/>
      <w:r w:rsidRPr="00D556B8">
        <w:rPr>
          <w:rFonts w:ascii="Times New Roman" w:hAnsi="Times New Roman" w:cs="Times New Roman"/>
          <w:lang w:val="en-GB"/>
        </w:rPr>
        <w:t>Time: 35 minutes</w:t>
      </w:r>
    </w:p>
    <w:p w14:paraId="3D1AFC25" w14:textId="77777777" w:rsidR="00C37B45" w:rsidRPr="00D556B8" w:rsidRDefault="00C37B45" w:rsidP="00C37B45">
      <w:pPr>
        <w:spacing w:after="0"/>
        <w:jc w:val="both"/>
        <w:rPr>
          <w:bCs/>
          <w:lang w:val="en-GB"/>
        </w:rPr>
      </w:pPr>
    </w:p>
    <w:p w14:paraId="4F47F061" w14:textId="77777777" w:rsidR="00C37B45" w:rsidRPr="00D556B8" w:rsidRDefault="00C37B45" w:rsidP="00C37B45">
      <w:pPr>
        <w:spacing w:after="0"/>
        <w:jc w:val="both"/>
        <w:rPr>
          <w:rFonts w:asciiTheme="majorBidi" w:hAnsiTheme="majorBidi" w:cstheme="majorBidi"/>
          <w:bCs/>
          <w:lang w:val="en-GB"/>
        </w:rPr>
      </w:pPr>
      <w:r w:rsidRPr="00D556B8">
        <w:rPr>
          <w:rFonts w:asciiTheme="majorBidi" w:hAnsiTheme="majorBidi" w:cstheme="majorBidi"/>
          <w:bCs/>
          <w:lang w:val="en-GB"/>
        </w:rPr>
        <w:t xml:space="preserve">Resources: </w:t>
      </w:r>
      <w:r w:rsidRPr="00D556B8">
        <w:rPr>
          <w:rFonts w:asciiTheme="majorBidi" w:hAnsiTheme="majorBidi" w:cstheme="majorBidi"/>
          <w:bCs/>
          <w:lang w:val="en-GB"/>
        </w:rPr>
        <w:tab/>
        <w:t xml:space="preserve"> </w:t>
      </w:r>
    </w:p>
    <w:bookmarkEnd w:id="0"/>
    <w:p w14:paraId="15DDAA62" w14:textId="77777777" w:rsidR="00C37B45" w:rsidRPr="00D556B8" w:rsidRDefault="00C37B45" w:rsidP="00C37B45">
      <w:pPr>
        <w:pStyle w:val="ListParagraph"/>
        <w:numPr>
          <w:ilvl w:val="0"/>
          <w:numId w:val="2"/>
        </w:numPr>
        <w:ind w:left="720" w:hanging="360"/>
        <w:rPr>
          <w:rFonts w:ascii="Times New Roman" w:hAnsi="Times New Roman" w:cs="Times New Roman"/>
          <w:lang w:val="en-GB"/>
        </w:rPr>
      </w:pPr>
      <w:r w:rsidRPr="00D556B8">
        <w:rPr>
          <w:rFonts w:ascii="Times New Roman" w:hAnsi="Times New Roman" w:cs="Times New Roman"/>
          <w:lang w:val="en-GB"/>
        </w:rPr>
        <w:t xml:space="preserve">Video (1): Media and Information Literacy, Worksheet, Worksheet (Teacher version) </w:t>
      </w:r>
    </w:p>
    <w:p w14:paraId="73DE2FB7" w14:textId="77777777" w:rsidR="00C37B45" w:rsidRPr="00D556B8" w:rsidRDefault="00C37B45" w:rsidP="00C37B45">
      <w:pPr>
        <w:pStyle w:val="ListParagraph"/>
        <w:numPr>
          <w:ilvl w:val="0"/>
          <w:numId w:val="2"/>
        </w:numPr>
        <w:ind w:left="720" w:hanging="360"/>
        <w:rPr>
          <w:rFonts w:ascii="Times New Roman" w:hAnsi="Times New Roman" w:cs="Times New Roman"/>
          <w:lang w:val="en-GB"/>
        </w:rPr>
      </w:pPr>
      <w:r w:rsidRPr="00D556B8">
        <w:rPr>
          <w:rFonts w:ascii="Times New Roman" w:hAnsi="Times New Roman" w:cs="Times New Roman"/>
          <w:lang w:val="en-GB"/>
        </w:rPr>
        <w:t xml:space="preserve">Teaching Procedures </w:t>
      </w:r>
    </w:p>
    <w:p w14:paraId="2DD96F93" w14:textId="77777777" w:rsidR="00C37B45" w:rsidRPr="00D556B8" w:rsidRDefault="00C37B45" w:rsidP="00C37B45">
      <w:pPr>
        <w:pStyle w:val="ListParagraph"/>
        <w:numPr>
          <w:ilvl w:val="0"/>
          <w:numId w:val="2"/>
        </w:numPr>
        <w:ind w:left="720" w:hanging="360"/>
        <w:rPr>
          <w:rFonts w:ascii="Times New Roman" w:hAnsi="Times New Roman" w:cs="Times New Roman"/>
          <w:lang w:val="en-GB"/>
        </w:rPr>
      </w:pPr>
      <w:r w:rsidRPr="00D556B8">
        <w:rPr>
          <w:rFonts w:ascii="Times New Roman" w:hAnsi="Times New Roman" w:cs="Times New Roman"/>
          <w:lang w:val="en-GB"/>
        </w:rPr>
        <w:t xml:space="preserve">Student Notes </w:t>
      </w:r>
    </w:p>
    <w:p w14:paraId="099A2A0E" w14:textId="77777777" w:rsidR="00C37B45" w:rsidRPr="00D556B8" w:rsidRDefault="00C37B45" w:rsidP="00C37B45">
      <w:pPr>
        <w:pStyle w:val="ListParagraph"/>
        <w:numPr>
          <w:ilvl w:val="0"/>
          <w:numId w:val="2"/>
        </w:numPr>
        <w:ind w:left="720" w:hanging="360"/>
        <w:rPr>
          <w:rFonts w:ascii="Times New Roman" w:hAnsi="Times New Roman" w:cs="Times New Roman"/>
          <w:lang w:val="en-GB"/>
        </w:rPr>
      </w:pPr>
      <w:r w:rsidRPr="00D556B8">
        <w:rPr>
          <w:rFonts w:ascii="Times New Roman" w:hAnsi="Times New Roman" w:cs="Times New Roman"/>
          <w:lang w:val="en-GB"/>
        </w:rPr>
        <w:t>Teacher Reference Materials</w:t>
      </w:r>
    </w:p>
    <w:p w14:paraId="7A4C11C8" w14:textId="77777777" w:rsidR="00C37B45" w:rsidRPr="00D556B8" w:rsidRDefault="00C37B45" w:rsidP="00C37B45">
      <w:pPr>
        <w:rPr>
          <w:rFonts w:ascii="Times New Roman" w:hAnsi="Times New Roman" w:cs="Times New Roman"/>
          <w:lang w:val="en-GB"/>
        </w:rPr>
      </w:pPr>
      <w:r w:rsidRPr="00D556B8">
        <w:rPr>
          <w:rFonts w:ascii="Times New Roman" w:hAnsi="Times New Roman" w:cs="Times New Roman"/>
          <w:lang w:val="en-GB"/>
        </w:rPr>
        <w:t>_____________________________________________________________________</w:t>
      </w:r>
    </w:p>
    <w:p w14:paraId="5353166C" w14:textId="77777777" w:rsidR="00C37B45" w:rsidRPr="00D556B8" w:rsidRDefault="00C37B45" w:rsidP="00C37B45">
      <w:pPr>
        <w:rPr>
          <w:rFonts w:ascii="Times New Roman" w:hAnsi="Times New Roman" w:cs="Times New Roman"/>
          <w:b/>
          <w:bCs/>
          <w:lang w:val="en-GB"/>
        </w:rPr>
      </w:pPr>
      <w:r w:rsidRPr="00D556B8">
        <w:rPr>
          <w:rFonts w:ascii="Times New Roman" w:hAnsi="Times New Roman" w:cs="Times New Roman"/>
          <w:b/>
          <w:bCs/>
          <w:lang w:val="en-GB"/>
        </w:rPr>
        <w:t>Teaching Procedures</w:t>
      </w:r>
    </w:p>
    <w:p w14:paraId="35901550" w14:textId="77777777" w:rsidR="00C37B45" w:rsidRPr="00D556B8" w:rsidRDefault="00C37B45" w:rsidP="00AE07FE">
      <w:pPr>
        <w:pStyle w:val="ListParagraph"/>
        <w:numPr>
          <w:ilvl w:val="0"/>
          <w:numId w:val="3"/>
        </w:numPr>
        <w:spacing w:line="240" w:lineRule="auto"/>
        <w:ind w:left="426" w:hanging="426"/>
        <w:rPr>
          <w:rFonts w:ascii="Times New Roman" w:hAnsi="Times New Roman" w:cs="Times New Roman"/>
          <w:b/>
          <w:bCs/>
          <w:lang w:val="en-GB"/>
        </w:rPr>
      </w:pPr>
      <w:r w:rsidRPr="00D556B8">
        <w:rPr>
          <w:rFonts w:ascii="Times New Roman" w:hAnsi="Times New Roman" w:cs="Times New Roman"/>
          <w:b/>
          <w:bCs/>
          <w:lang w:val="en-GB"/>
        </w:rPr>
        <w:t>Pre-Class Preparation</w:t>
      </w:r>
    </w:p>
    <w:p w14:paraId="7E224353" w14:textId="77777777" w:rsidR="00AE07FE" w:rsidRPr="00D556B8" w:rsidRDefault="00AE07FE" w:rsidP="00AE07FE">
      <w:pPr>
        <w:pStyle w:val="ListParagraph"/>
        <w:spacing w:line="240" w:lineRule="auto"/>
        <w:ind w:left="426"/>
        <w:rPr>
          <w:rFonts w:ascii="Times New Roman" w:hAnsi="Times New Roman" w:cs="Times New Roman"/>
          <w:b/>
          <w:bCs/>
          <w:lang w:val="en-GB"/>
        </w:rPr>
      </w:pPr>
    </w:p>
    <w:p w14:paraId="738E5D00" w14:textId="63836D43" w:rsidR="00C37B45" w:rsidRPr="00D556B8" w:rsidRDefault="00C37B45" w:rsidP="00AE07FE">
      <w:pPr>
        <w:pStyle w:val="ListParagraph"/>
        <w:numPr>
          <w:ilvl w:val="0"/>
          <w:numId w:val="4"/>
        </w:numPr>
        <w:spacing w:line="240" w:lineRule="auto"/>
        <w:rPr>
          <w:rFonts w:ascii="Times New Roman" w:hAnsi="Times New Roman" w:cs="Times New Roman"/>
          <w:lang w:val="en-GB"/>
        </w:rPr>
      </w:pPr>
      <w:r w:rsidRPr="00D556B8">
        <w:rPr>
          <w:rFonts w:ascii="Times New Roman" w:hAnsi="Times New Roman" w:cs="Times New Roman"/>
          <w:lang w:val="en-GB"/>
        </w:rPr>
        <w:t xml:space="preserve">Watch “MIL </w:t>
      </w:r>
      <w:r w:rsidR="00C40B0E">
        <w:rPr>
          <w:rFonts w:ascii="Times New Roman" w:hAnsi="Times New Roman" w:cs="Times New Roman"/>
          <w:lang w:val="en-GB"/>
        </w:rPr>
        <w:t>V</w:t>
      </w:r>
      <w:r w:rsidR="00C40B0E" w:rsidRPr="00D556B8">
        <w:rPr>
          <w:rFonts w:ascii="Times New Roman" w:hAnsi="Times New Roman" w:cs="Times New Roman"/>
          <w:lang w:val="en-GB"/>
        </w:rPr>
        <w:t xml:space="preserve">ideo </w:t>
      </w:r>
      <w:r w:rsidRPr="00D556B8">
        <w:rPr>
          <w:rFonts w:ascii="Times New Roman" w:hAnsi="Times New Roman" w:cs="Times New Roman"/>
          <w:lang w:val="en-GB"/>
        </w:rPr>
        <w:t xml:space="preserve">(1): Media and Information Literacy” </w:t>
      </w:r>
    </w:p>
    <w:p w14:paraId="3792B905" w14:textId="510A7892" w:rsidR="00C37B45" w:rsidRPr="00D556B8" w:rsidRDefault="00C37B45" w:rsidP="00C37B45">
      <w:pPr>
        <w:pStyle w:val="ListParagraph"/>
        <w:numPr>
          <w:ilvl w:val="0"/>
          <w:numId w:val="4"/>
        </w:numPr>
        <w:rPr>
          <w:rFonts w:ascii="Times New Roman" w:hAnsi="Times New Roman" w:cs="Times New Roman"/>
          <w:color w:val="000000" w:themeColor="text1"/>
          <w:lang w:val="en-GB"/>
        </w:rPr>
      </w:pPr>
      <w:r w:rsidRPr="00D556B8">
        <w:rPr>
          <w:rFonts w:ascii="Times New Roman" w:hAnsi="Times New Roman" w:cs="Times New Roman"/>
          <w:lang w:val="en-GB"/>
        </w:rPr>
        <w:t>Watch short video “Smart City: Hong Kong”</w:t>
      </w:r>
    </w:p>
    <w:p w14:paraId="12D0BD93" w14:textId="77777777" w:rsidR="00C37B45" w:rsidRPr="00D556B8" w:rsidRDefault="00C37B45" w:rsidP="00C37B45">
      <w:pPr>
        <w:pStyle w:val="ListParagraph"/>
        <w:ind w:left="360"/>
        <w:rPr>
          <w:lang w:val="en-GB"/>
        </w:rPr>
      </w:pPr>
      <w:hyperlink r:id="rId7" w:history="1">
        <w:r w:rsidRPr="00D556B8">
          <w:rPr>
            <w:rStyle w:val="Hyperlink"/>
            <w:rFonts w:ascii="Times New Roman" w:hAnsi="Times New Roman" w:cs="Times New Roman"/>
            <w:color w:val="auto"/>
            <w:u w:val="none"/>
            <w:lang w:val="en-GB"/>
          </w:rPr>
          <w:t>https://ls.chiculture.org.hk/tc/concept/0077</w:t>
        </w:r>
      </w:hyperlink>
    </w:p>
    <w:p w14:paraId="6D057230" w14:textId="77777777" w:rsidR="00C37B45" w:rsidRPr="00D556B8" w:rsidRDefault="00C37B45" w:rsidP="00C37B45">
      <w:pPr>
        <w:pStyle w:val="ListParagraph"/>
        <w:numPr>
          <w:ilvl w:val="0"/>
          <w:numId w:val="4"/>
        </w:numPr>
        <w:rPr>
          <w:rFonts w:ascii="Times New Roman" w:hAnsi="Times New Roman" w:cs="Times New Roman"/>
          <w:lang w:val="en-GB"/>
        </w:rPr>
      </w:pPr>
      <w:r w:rsidRPr="00D556B8">
        <w:rPr>
          <w:rFonts w:ascii="Times New Roman" w:hAnsi="Times New Roman" w:cs="Times New Roman"/>
          <w:lang w:val="en-GB"/>
        </w:rPr>
        <w:t xml:space="preserve">Complete the pre-class exercise “Thinking About Media, Technology and Information” (See Student Notes). </w:t>
      </w:r>
    </w:p>
    <w:p w14:paraId="04FA87B6" w14:textId="77777777" w:rsidR="00C37B45" w:rsidRPr="00D556B8" w:rsidRDefault="00C37B45" w:rsidP="00C37B45">
      <w:pPr>
        <w:pStyle w:val="ListParagraph"/>
        <w:ind w:left="360"/>
        <w:rPr>
          <w:rFonts w:ascii="Times New Roman" w:hAnsi="Times New Roman" w:cs="Times New Roman"/>
          <w:lang w:val="en-GB"/>
        </w:rPr>
      </w:pPr>
      <w:r w:rsidRPr="00D556B8">
        <w:rPr>
          <w:rFonts w:ascii="Times New Roman" w:hAnsi="Times New Roman" w:cs="Times New Roman"/>
          <w:lang w:val="en-GB"/>
        </w:rPr>
        <w:t>Suggested answers: Agree – 1, 4, 5, 6, 9. Disagree – 2, 3, 7, 8, 10.</w:t>
      </w:r>
    </w:p>
    <w:p w14:paraId="1A3516BA" w14:textId="57E2BCFB" w:rsidR="00C37B45" w:rsidRPr="00D556B8" w:rsidRDefault="00C37B45" w:rsidP="00C37B45">
      <w:pPr>
        <w:pStyle w:val="ListParagraph"/>
        <w:ind w:left="360"/>
        <w:rPr>
          <w:rFonts w:ascii="Times New Roman" w:hAnsi="Times New Roman" w:cs="Times New Roman"/>
          <w:lang w:val="en-GB"/>
        </w:rPr>
      </w:pPr>
      <w:r w:rsidRPr="00D556B8">
        <w:rPr>
          <w:rFonts w:ascii="Times New Roman" w:hAnsi="Times New Roman" w:cs="Times New Roman"/>
          <w:lang w:val="en-GB"/>
        </w:rPr>
        <w:t xml:space="preserve">(These statements aim to inspire students to think about the impact of media and </w:t>
      </w:r>
      <w:r w:rsidRPr="00D556B8">
        <w:rPr>
          <w:rFonts w:ascii="Times New Roman" w:hAnsi="Times New Roman" w:cs="Times New Roman"/>
          <w:lang w:val="en-GB"/>
        </w:rPr>
        <w:lastRenderedPageBreak/>
        <w:t>information literacy on individuals and society in the age of artificial intelligence (AI).</w:t>
      </w:r>
    </w:p>
    <w:p w14:paraId="01B5AD99" w14:textId="77777777" w:rsidR="00C37B45" w:rsidRPr="00D556B8" w:rsidRDefault="00C37B45" w:rsidP="00C37B45">
      <w:pPr>
        <w:pStyle w:val="ListParagraph"/>
        <w:ind w:leftChars="300"/>
        <w:rPr>
          <w:rFonts w:ascii="Times New Roman" w:hAnsi="Times New Roman" w:cs="Times New Roman"/>
          <w:lang w:val="en-GB"/>
        </w:rPr>
      </w:pPr>
    </w:p>
    <w:p w14:paraId="31D179C2" w14:textId="77777777" w:rsidR="00C37B45" w:rsidRPr="00D556B8" w:rsidRDefault="00C37B45" w:rsidP="00AE07FE">
      <w:pPr>
        <w:pStyle w:val="ListParagraph"/>
        <w:numPr>
          <w:ilvl w:val="0"/>
          <w:numId w:val="3"/>
        </w:numPr>
        <w:spacing w:line="240" w:lineRule="auto"/>
        <w:ind w:left="426" w:hanging="426"/>
        <w:rPr>
          <w:rFonts w:ascii="Times New Roman" w:hAnsi="Times New Roman" w:cs="Times New Roman"/>
          <w:b/>
          <w:bCs/>
          <w:lang w:val="en-GB"/>
        </w:rPr>
      </w:pPr>
      <w:r w:rsidRPr="00D556B8">
        <w:rPr>
          <w:rFonts w:ascii="Times New Roman" w:hAnsi="Times New Roman" w:cs="Times New Roman"/>
          <w:b/>
          <w:bCs/>
          <w:lang w:val="en-GB"/>
        </w:rPr>
        <w:t>Classroom Teaching</w:t>
      </w:r>
    </w:p>
    <w:p w14:paraId="421AA7DC" w14:textId="77777777" w:rsidR="00AE07FE" w:rsidRPr="00D556B8" w:rsidRDefault="00AE07FE" w:rsidP="00AE07FE">
      <w:pPr>
        <w:pStyle w:val="ListParagraph"/>
        <w:spacing w:line="240" w:lineRule="auto"/>
        <w:ind w:left="426"/>
        <w:rPr>
          <w:rFonts w:ascii="Times New Roman" w:hAnsi="Times New Roman" w:cs="Times New Roman"/>
          <w:b/>
          <w:bCs/>
          <w:lang w:val="en-GB"/>
        </w:rPr>
      </w:pPr>
    </w:p>
    <w:p w14:paraId="4C38E3A4" w14:textId="77777777" w:rsidR="00C37B45" w:rsidRPr="00D556B8" w:rsidRDefault="00C37B45" w:rsidP="00AE07FE">
      <w:pPr>
        <w:pStyle w:val="ListParagraph"/>
        <w:numPr>
          <w:ilvl w:val="0"/>
          <w:numId w:val="5"/>
        </w:numPr>
        <w:spacing w:line="240" w:lineRule="auto"/>
        <w:ind w:left="142" w:hanging="142"/>
        <w:jc w:val="both"/>
        <w:rPr>
          <w:rFonts w:ascii="Times New Roman" w:hAnsi="Times New Roman" w:cs="Times New Roman"/>
          <w:lang w:val="en-GB"/>
        </w:rPr>
      </w:pPr>
      <w:r w:rsidRPr="00D556B8">
        <w:rPr>
          <w:rFonts w:ascii="Times New Roman" w:hAnsi="Times New Roman" w:cs="Times New Roman"/>
          <w:lang w:val="en-GB"/>
        </w:rPr>
        <w:t>What is Media and Information Literacy in the age of AI? (5 minutes)</w:t>
      </w:r>
    </w:p>
    <w:p w14:paraId="3D81E518" w14:textId="3078D2E9" w:rsidR="00C37B45" w:rsidRPr="00D556B8" w:rsidRDefault="00C37B45" w:rsidP="00217C36">
      <w:pPr>
        <w:pStyle w:val="ListParagraph"/>
        <w:numPr>
          <w:ilvl w:val="0"/>
          <w:numId w:val="6"/>
        </w:numPr>
        <w:jc w:val="both"/>
        <w:rPr>
          <w:rFonts w:ascii="Times New Roman" w:hAnsi="Times New Roman" w:cs="Times New Roman"/>
          <w:lang w:val="en-GB"/>
        </w:rPr>
      </w:pPr>
      <w:r w:rsidRPr="00D556B8">
        <w:rPr>
          <w:rFonts w:ascii="Times New Roman" w:hAnsi="Times New Roman" w:cs="Times New Roman"/>
          <w:lang w:val="en-GB"/>
        </w:rPr>
        <w:t xml:space="preserve">The teacher asks students to share the results of their pre-class preparation and immediately answer </w:t>
      </w:r>
      <w:r w:rsidR="002E39EB">
        <w:rPr>
          <w:rFonts w:ascii="Times New Roman" w:hAnsi="Times New Roman" w:cs="Times New Roman"/>
          <w:lang w:val="en-GB"/>
        </w:rPr>
        <w:t xml:space="preserve">multiple choice </w:t>
      </w:r>
      <w:r w:rsidRPr="00D556B8">
        <w:rPr>
          <w:rFonts w:ascii="Times New Roman" w:hAnsi="Times New Roman" w:cs="Times New Roman"/>
          <w:lang w:val="en-GB"/>
        </w:rPr>
        <w:t xml:space="preserve">questions 1-5 on the </w:t>
      </w:r>
      <w:r w:rsidR="002E39EB">
        <w:rPr>
          <w:rFonts w:ascii="Times New Roman" w:hAnsi="Times New Roman" w:cs="Times New Roman"/>
          <w:lang w:val="en-GB"/>
        </w:rPr>
        <w:t xml:space="preserve">video (1) </w:t>
      </w:r>
      <w:r w:rsidRPr="00D556B8">
        <w:rPr>
          <w:rFonts w:ascii="Times New Roman" w:hAnsi="Times New Roman" w:cs="Times New Roman"/>
          <w:lang w:val="en-GB"/>
        </w:rPr>
        <w:t>worksheet. (Answers can be found in the teacher's version of the worksheet)</w:t>
      </w:r>
    </w:p>
    <w:p w14:paraId="3B3E8D61" w14:textId="77777777" w:rsidR="00C37B45" w:rsidRPr="00D556B8" w:rsidRDefault="00C37B45" w:rsidP="00217C36">
      <w:pPr>
        <w:pStyle w:val="ListParagraph"/>
        <w:numPr>
          <w:ilvl w:val="0"/>
          <w:numId w:val="6"/>
        </w:numPr>
        <w:jc w:val="both"/>
        <w:rPr>
          <w:rFonts w:ascii="Times New Roman" w:hAnsi="Times New Roman" w:cs="Times New Roman"/>
          <w:lang w:val="en-GB"/>
        </w:rPr>
      </w:pPr>
      <w:r w:rsidRPr="00D556B8">
        <w:rPr>
          <w:rFonts w:ascii="Times New Roman" w:hAnsi="Times New Roman" w:cs="Times New Roman"/>
          <w:lang w:val="en-GB"/>
        </w:rPr>
        <w:t>The teacher refers to the article “What is Media and Information Literacy in the Age of AI?” and explains that Media and Information Literacy (MIL) is a compound concept. In the age of AI, it has become an essential life skill in the 21st century, with "AI literacy" being a core component of MIL. (See Teacher Reference Material 1)</w:t>
      </w:r>
    </w:p>
    <w:p w14:paraId="69C29CE6" w14:textId="77777777" w:rsidR="00C37B45" w:rsidRPr="00D556B8" w:rsidRDefault="00C37B45" w:rsidP="00217C36">
      <w:pPr>
        <w:pStyle w:val="ListParagraph"/>
        <w:ind w:left="1083"/>
        <w:jc w:val="both"/>
        <w:rPr>
          <w:rFonts w:ascii="Times New Roman" w:hAnsi="Times New Roman" w:cs="Times New Roman"/>
          <w:lang w:val="en-GB"/>
        </w:rPr>
      </w:pPr>
    </w:p>
    <w:p w14:paraId="6A0A1B83" w14:textId="77777777" w:rsidR="00C37B45" w:rsidRPr="00D556B8" w:rsidRDefault="00C37B45" w:rsidP="00217C36">
      <w:pPr>
        <w:pStyle w:val="ListParagraph"/>
        <w:numPr>
          <w:ilvl w:val="0"/>
          <w:numId w:val="5"/>
        </w:numPr>
        <w:jc w:val="both"/>
        <w:rPr>
          <w:rFonts w:ascii="Times New Roman" w:hAnsi="Times New Roman" w:cs="Times New Roman"/>
          <w:lang w:val="en-GB"/>
        </w:rPr>
      </w:pPr>
      <w:r w:rsidRPr="00D556B8">
        <w:rPr>
          <w:rFonts w:ascii="Times New Roman" w:hAnsi="Times New Roman" w:cs="Times New Roman"/>
          <w:lang w:val="en-GB"/>
        </w:rPr>
        <w:t xml:space="preserve"> The Importance of Media and Information Literacy (20 minutes)</w:t>
      </w:r>
    </w:p>
    <w:p w14:paraId="20CE6960" w14:textId="77777777" w:rsidR="00C37B45" w:rsidRPr="00D556B8" w:rsidRDefault="00C37B45" w:rsidP="00217C36">
      <w:pPr>
        <w:pStyle w:val="ListParagraph"/>
        <w:numPr>
          <w:ilvl w:val="0"/>
          <w:numId w:val="7"/>
        </w:numPr>
        <w:jc w:val="both"/>
        <w:rPr>
          <w:rFonts w:ascii="Times New Roman" w:hAnsi="Times New Roman" w:cs="Times New Roman"/>
          <w:lang w:val="en-GB"/>
        </w:rPr>
      </w:pPr>
      <w:r w:rsidRPr="00D556B8">
        <w:rPr>
          <w:rFonts w:ascii="Times New Roman" w:hAnsi="Times New Roman" w:cs="Times New Roman"/>
          <w:lang w:val="en-GB"/>
        </w:rPr>
        <w:t>Group Discussion:</w:t>
      </w:r>
    </w:p>
    <w:p w14:paraId="29AD5A39" w14:textId="77777777" w:rsidR="00C37B45" w:rsidRPr="00D556B8" w:rsidRDefault="00C37B45" w:rsidP="00217C36">
      <w:pPr>
        <w:pStyle w:val="ListParagraph"/>
        <w:widowControl/>
        <w:spacing w:after="0" w:line="240" w:lineRule="auto"/>
        <w:ind w:left="1080"/>
        <w:jc w:val="both"/>
        <w:rPr>
          <w:rFonts w:ascii="Times New Roman" w:eastAsia="Times New Roman" w:hAnsi="Times New Roman" w:cs="Times New Roman"/>
          <w:kern w:val="0"/>
          <w:lang w:val="en-GB"/>
          <w14:ligatures w14:val="none"/>
        </w:rPr>
      </w:pPr>
      <w:r w:rsidRPr="00D556B8">
        <w:rPr>
          <w:rFonts w:ascii="Times New Roman" w:eastAsia="Times New Roman" w:hAnsi="Times New Roman" w:cs="Times New Roman"/>
          <w:kern w:val="0"/>
          <w:lang w:val="en-GB"/>
          <w14:ligatures w14:val="none"/>
        </w:rPr>
        <w:t xml:space="preserve">Students are divided into groups to discuss their relationships with media, social media, chatbots, and AI in the new technological environment, followed by group reporting. </w:t>
      </w:r>
    </w:p>
    <w:p w14:paraId="7A6B0815" w14:textId="77777777" w:rsidR="00C37B45" w:rsidRPr="00D556B8" w:rsidRDefault="00C37B45" w:rsidP="00217C36">
      <w:pPr>
        <w:pStyle w:val="ListParagraph"/>
        <w:widowControl/>
        <w:spacing w:after="0" w:line="240" w:lineRule="auto"/>
        <w:ind w:left="1080"/>
        <w:jc w:val="both"/>
        <w:rPr>
          <w:rFonts w:ascii="Times New Roman" w:eastAsia="Times New Roman" w:hAnsi="Times New Roman" w:cs="Times New Roman"/>
          <w:kern w:val="0"/>
          <w:lang w:val="en-GB"/>
          <w14:ligatures w14:val="none"/>
        </w:rPr>
      </w:pPr>
      <w:r w:rsidRPr="00D556B8">
        <w:rPr>
          <w:rFonts w:ascii="Times New Roman" w:eastAsia="Times New Roman" w:hAnsi="Times New Roman" w:cs="Times New Roman"/>
          <w:kern w:val="0"/>
          <w:lang w:val="en-GB"/>
          <w14:ligatures w14:val="none"/>
        </w:rPr>
        <w:t xml:space="preserve">(i) How does media and information technology (including social media, chatbots, and AI) impact your daily life, study, and future work? Please provide examples. </w:t>
      </w:r>
    </w:p>
    <w:p w14:paraId="7722037D" w14:textId="77777777" w:rsidR="00C37B45" w:rsidRPr="00D556B8" w:rsidRDefault="00C37B45" w:rsidP="00217C36">
      <w:pPr>
        <w:pStyle w:val="ListParagraph"/>
        <w:ind w:left="1080"/>
        <w:jc w:val="both"/>
        <w:rPr>
          <w:rFonts w:ascii="Times New Roman" w:eastAsia="Times New Roman" w:hAnsi="Times New Roman" w:cs="Times New Roman"/>
          <w:kern w:val="0"/>
          <w:lang w:val="en-GB"/>
          <w14:ligatures w14:val="none"/>
        </w:rPr>
      </w:pPr>
      <w:r w:rsidRPr="00D556B8">
        <w:rPr>
          <w:rFonts w:ascii="Times New Roman" w:eastAsia="Times New Roman" w:hAnsi="Times New Roman" w:cs="Times New Roman"/>
          <w:kern w:val="0"/>
          <w:lang w:val="en-GB"/>
          <w14:ligatures w14:val="none"/>
        </w:rPr>
        <w:t>(ii) How do you use media and information literacy to respond to these impacts?</w:t>
      </w:r>
    </w:p>
    <w:p w14:paraId="6EECC7F8" w14:textId="77777777" w:rsidR="00C37B45" w:rsidRPr="00D556B8" w:rsidRDefault="00C37B45" w:rsidP="00217C36">
      <w:pPr>
        <w:pStyle w:val="ListParagraph"/>
        <w:numPr>
          <w:ilvl w:val="0"/>
          <w:numId w:val="7"/>
        </w:numPr>
        <w:jc w:val="both"/>
        <w:rPr>
          <w:rFonts w:ascii="Times New Roman" w:hAnsi="Times New Roman" w:cs="Times New Roman"/>
          <w:kern w:val="0"/>
          <w:lang w:val="en-GB"/>
          <w14:ligatures w14:val="none"/>
        </w:rPr>
      </w:pPr>
      <w:r w:rsidRPr="00D556B8">
        <w:rPr>
          <w:rFonts w:ascii="Times New Roman" w:eastAsia="Times New Roman" w:hAnsi="Times New Roman" w:cs="Times New Roman"/>
          <w:kern w:val="0"/>
          <w:lang w:val="en-GB"/>
          <w14:ligatures w14:val="none"/>
        </w:rPr>
        <w:t>The teacher summarises the students' discussion results and explains how technological developments (including AI) have shaped a new high-tech society, accelerating Hong Kong's move toward a smart city. Thus, students need to cultivate media and information literacy to become smart information users, capable smart city workers and smart citizens. (See Teacher Reference Material 2)</w:t>
      </w:r>
    </w:p>
    <w:p w14:paraId="0CC07526" w14:textId="77777777" w:rsidR="00C37B45" w:rsidRDefault="00C37B45" w:rsidP="00217C36">
      <w:pPr>
        <w:pStyle w:val="ListParagraph"/>
        <w:ind w:left="1080"/>
        <w:jc w:val="both"/>
        <w:rPr>
          <w:rFonts w:ascii="Times New Roman" w:hAnsi="Times New Roman" w:cs="Times New Roman"/>
          <w:lang w:val="en-GB"/>
        </w:rPr>
      </w:pPr>
    </w:p>
    <w:p w14:paraId="64B2F5F1" w14:textId="77777777" w:rsidR="00051041" w:rsidRDefault="00051041" w:rsidP="00217C36">
      <w:pPr>
        <w:pStyle w:val="ListParagraph"/>
        <w:ind w:left="1080"/>
        <w:jc w:val="both"/>
        <w:rPr>
          <w:rFonts w:ascii="Times New Roman" w:hAnsi="Times New Roman" w:cs="Times New Roman"/>
          <w:lang w:val="en-GB"/>
        </w:rPr>
      </w:pPr>
    </w:p>
    <w:p w14:paraId="432296C7" w14:textId="77777777" w:rsidR="00051041" w:rsidRPr="00D556B8" w:rsidRDefault="00051041" w:rsidP="00217C36">
      <w:pPr>
        <w:pStyle w:val="ListParagraph"/>
        <w:ind w:left="1080"/>
        <w:jc w:val="both"/>
        <w:rPr>
          <w:rFonts w:ascii="Times New Roman" w:hAnsi="Times New Roman" w:cs="Times New Roman"/>
          <w:lang w:val="en-GB"/>
        </w:rPr>
      </w:pPr>
    </w:p>
    <w:p w14:paraId="4E5AF69D" w14:textId="77777777" w:rsidR="00C37B45" w:rsidRPr="00D556B8" w:rsidRDefault="00C37B45" w:rsidP="00217C36">
      <w:pPr>
        <w:pStyle w:val="ListParagraph"/>
        <w:numPr>
          <w:ilvl w:val="0"/>
          <w:numId w:val="5"/>
        </w:numPr>
        <w:jc w:val="both"/>
        <w:rPr>
          <w:rFonts w:ascii="Times New Roman" w:hAnsi="Times New Roman" w:cs="Times New Roman"/>
          <w:lang w:val="en-GB"/>
        </w:rPr>
      </w:pPr>
      <w:r w:rsidRPr="00D556B8">
        <w:rPr>
          <w:rFonts w:ascii="Times New Roman" w:hAnsi="Times New Roman" w:cs="Times New Roman"/>
          <w:lang w:val="en-GB"/>
        </w:rPr>
        <w:lastRenderedPageBreak/>
        <w:t xml:space="preserve">   Making Good Use of Media and Information Literacy in Smart City Living (5</w:t>
      </w:r>
    </w:p>
    <w:p w14:paraId="12B3CDA3" w14:textId="77777777" w:rsidR="00C37B45" w:rsidRPr="00D556B8" w:rsidRDefault="00C37B45" w:rsidP="00217C36">
      <w:pPr>
        <w:pStyle w:val="ListParagraph"/>
        <w:ind w:left="360" w:firstLineChars="50" w:firstLine="120"/>
        <w:jc w:val="both"/>
        <w:rPr>
          <w:rFonts w:ascii="Times New Roman" w:hAnsi="Times New Roman" w:cs="Times New Roman"/>
          <w:lang w:val="en-GB"/>
        </w:rPr>
      </w:pPr>
      <w:r w:rsidRPr="00D556B8">
        <w:rPr>
          <w:rFonts w:ascii="Times New Roman" w:hAnsi="Times New Roman" w:cs="Times New Roman"/>
          <w:lang w:val="en-GB"/>
        </w:rPr>
        <w:t xml:space="preserve">  minutes)</w:t>
      </w:r>
    </w:p>
    <w:p w14:paraId="16E4AF93" w14:textId="5568BC4E" w:rsidR="00C37B45" w:rsidRPr="00D556B8" w:rsidRDefault="00C37B45" w:rsidP="00AC5BC0">
      <w:pPr>
        <w:pStyle w:val="ListParagraph"/>
        <w:ind w:hangingChars="300" w:hanging="720"/>
        <w:jc w:val="both"/>
        <w:rPr>
          <w:rFonts w:ascii="Times New Roman" w:hAnsi="Times New Roman" w:cs="Times New Roman"/>
          <w:lang w:val="en-GB"/>
        </w:rPr>
      </w:pPr>
      <w:r w:rsidRPr="00D556B8">
        <w:rPr>
          <w:rFonts w:ascii="Times New Roman" w:hAnsi="Times New Roman" w:cs="Times New Roman"/>
          <w:lang w:val="en-GB"/>
        </w:rPr>
        <w:t xml:space="preserve">      The teacher explains how AI changes learning modes in the new technological environment. Students need to make good use of AI literacy to collaborate with digital media and AI, using them for self-directed learning and lifelong learning. Students should view AI as a learning partner, not just a tool for answers. The teacher should remind students that over-reliance on AI can diminish critical thinking and problem-solving skills. (See Teacher Reference Material 3)</w:t>
      </w:r>
    </w:p>
    <w:p w14:paraId="5E304735" w14:textId="77777777" w:rsidR="00C37B45" w:rsidRPr="00D556B8" w:rsidRDefault="00C37B45" w:rsidP="00217C36">
      <w:pPr>
        <w:spacing w:after="0"/>
        <w:jc w:val="both"/>
        <w:rPr>
          <w:rFonts w:ascii="Times New Roman" w:hAnsi="Times New Roman" w:cs="Times New Roman"/>
          <w:lang w:val="en-GB"/>
        </w:rPr>
      </w:pPr>
    </w:p>
    <w:p w14:paraId="7D28ADEB" w14:textId="77777777" w:rsidR="00C37B45" w:rsidRPr="00D556B8" w:rsidRDefault="00C37B45" w:rsidP="00217C36">
      <w:pPr>
        <w:pStyle w:val="ListParagraph"/>
        <w:numPr>
          <w:ilvl w:val="0"/>
          <w:numId w:val="3"/>
        </w:numPr>
        <w:ind w:left="426" w:hanging="426"/>
        <w:jc w:val="both"/>
        <w:rPr>
          <w:rFonts w:ascii="Times New Roman" w:hAnsi="Times New Roman" w:cs="Times New Roman"/>
          <w:b/>
          <w:bCs/>
          <w:lang w:val="en-GB"/>
        </w:rPr>
      </w:pPr>
      <w:r w:rsidRPr="00D556B8">
        <w:rPr>
          <w:rFonts w:ascii="Times New Roman" w:hAnsi="Times New Roman" w:cs="Times New Roman"/>
          <w:b/>
          <w:bCs/>
          <w:lang w:val="en-GB"/>
        </w:rPr>
        <w:t>Summary and Learning Consolidation (5 minutes)</w:t>
      </w:r>
    </w:p>
    <w:p w14:paraId="1CA4FF44" w14:textId="77777777" w:rsidR="00C37B45" w:rsidRPr="00D556B8" w:rsidRDefault="00C37B45" w:rsidP="00AC5BC0">
      <w:pPr>
        <w:widowControl/>
        <w:spacing w:before="100" w:beforeAutospacing="1" w:after="100" w:afterAutospacing="1" w:line="240" w:lineRule="auto"/>
        <w:ind w:left="426" w:hanging="426"/>
        <w:jc w:val="both"/>
        <w:rPr>
          <w:rFonts w:ascii="Times New Roman" w:hAnsi="Times New Roman" w:cs="Times New Roman"/>
          <w:kern w:val="0"/>
          <w:lang w:val="en-GB"/>
          <w14:ligatures w14:val="none"/>
        </w:rPr>
      </w:pPr>
      <w:bookmarkStart w:id="1" w:name="_Hlk199000451"/>
      <w:r w:rsidRPr="00D556B8">
        <w:rPr>
          <w:rFonts w:ascii="Times New Roman" w:hAnsi="Times New Roman" w:cs="Times New Roman"/>
          <w:kern w:val="0"/>
          <w:lang w:val="en-GB"/>
          <w14:ligatures w14:val="none"/>
        </w:rPr>
        <w:t xml:space="preserve">1.  </w:t>
      </w:r>
      <w:r w:rsidRPr="00D556B8">
        <w:rPr>
          <w:rFonts w:ascii="Times New Roman" w:eastAsia="Times New Roman" w:hAnsi="Times New Roman" w:cs="Times New Roman"/>
          <w:kern w:val="0"/>
          <w:lang w:val="en-GB"/>
          <w14:ligatures w14:val="none"/>
        </w:rPr>
        <w:t>The teacher summarises that in the new era, media and information literacy has become a basic life skill. Hong Kong is a smart city, and the sustainable development of a smart city relies on citizens possessing good media and information literacy. Therefore, students need to acquire this life skill to live well in a smart city and contribute to the community</w:t>
      </w:r>
      <w:r w:rsidRPr="00D556B8">
        <w:rPr>
          <w:rFonts w:ascii="Times New Roman" w:hAnsi="Times New Roman" w:cs="Times New Roman"/>
          <w:kern w:val="0"/>
          <w:lang w:val="en-GB"/>
          <w14:ligatures w14:val="none"/>
        </w:rPr>
        <w:t>.</w:t>
      </w:r>
    </w:p>
    <w:p w14:paraId="00E1A6F4" w14:textId="77777777" w:rsidR="00C37B45" w:rsidRPr="00D556B8" w:rsidRDefault="00C37B45" w:rsidP="00217C36">
      <w:pPr>
        <w:widowControl/>
        <w:spacing w:before="100" w:beforeAutospacing="1" w:after="100" w:afterAutospacing="1" w:line="240" w:lineRule="auto"/>
        <w:ind w:left="851" w:hanging="851"/>
        <w:jc w:val="both"/>
        <w:rPr>
          <w:rFonts w:ascii="Times New Roman" w:hAnsi="Times New Roman" w:cs="Times New Roman"/>
          <w:kern w:val="0"/>
          <w:lang w:val="en-GB"/>
          <w14:ligatures w14:val="none"/>
        </w:rPr>
      </w:pPr>
      <w:r w:rsidRPr="00D556B8">
        <w:rPr>
          <w:rFonts w:ascii="Times New Roman" w:hAnsi="Times New Roman" w:cs="Times New Roman"/>
          <w:kern w:val="0"/>
          <w:lang w:val="en-GB"/>
          <w14:ligatures w14:val="none"/>
        </w:rPr>
        <w:t xml:space="preserve">2.  </w:t>
      </w:r>
      <w:r w:rsidRPr="00D556B8">
        <w:rPr>
          <w:rFonts w:ascii="Times New Roman" w:eastAsia="Times New Roman" w:hAnsi="Times New Roman" w:cs="Times New Roman"/>
          <w:kern w:val="0"/>
          <w:lang w:val="en-GB"/>
          <w14:ligatures w14:val="none"/>
        </w:rPr>
        <w:t>Homework 1: Complete the discussion questions on the video (1) worksheet.</w:t>
      </w:r>
    </w:p>
    <w:p w14:paraId="6BCE8A8C" w14:textId="77777777" w:rsidR="00C37B45" w:rsidRPr="00D556B8" w:rsidRDefault="00C37B45" w:rsidP="00217C36">
      <w:pPr>
        <w:widowControl/>
        <w:spacing w:before="100" w:beforeAutospacing="1" w:after="100" w:afterAutospacing="1" w:line="240" w:lineRule="auto"/>
        <w:ind w:left="426" w:hanging="426"/>
        <w:jc w:val="both"/>
        <w:rPr>
          <w:rFonts w:ascii="Times New Roman" w:hAnsi="Times New Roman" w:cs="Times New Roman"/>
          <w:kern w:val="0"/>
          <w:lang w:val="en-GB"/>
          <w14:ligatures w14:val="none"/>
        </w:rPr>
      </w:pPr>
      <w:r w:rsidRPr="00D556B8">
        <w:rPr>
          <w:rFonts w:ascii="Times New Roman" w:hAnsi="Times New Roman" w:cs="Times New Roman"/>
          <w:kern w:val="0"/>
          <w:lang w:val="en-GB"/>
          <w14:ligatures w14:val="none"/>
        </w:rPr>
        <w:t xml:space="preserve">3.  </w:t>
      </w:r>
      <w:r w:rsidRPr="00D556B8">
        <w:rPr>
          <w:rFonts w:ascii="Times New Roman" w:eastAsia="Times New Roman" w:hAnsi="Times New Roman" w:cs="Times New Roman"/>
          <w:kern w:val="0"/>
          <w:lang w:val="en-GB"/>
          <w14:ligatures w14:val="none"/>
        </w:rPr>
        <w:t>Homework 2: Write a reflective short essay on “What aspects of your media and information literacy need improvement? Please provide examples.”</w:t>
      </w:r>
    </w:p>
    <w:p w14:paraId="6DA607A2" w14:textId="77777777" w:rsidR="00C37B45" w:rsidRPr="00D556B8" w:rsidRDefault="00C37B45" w:rsidP="00217C36">
      <w:pPr>
        <w:jc w:val="both"/>
        <w:rPr>
          <w:b/>
          <w:lang w:val="en-GB"/>
        </w:rPr>
      </w:pPr>
      <w:r w:rsidRPr="00D556B8">
        <w:rPr>
          <w:rFonts w:ascii="Times New Roman" w:hAnsi="Times New Roman" w:cs="Times New Roman"/>
          <w:lang w:val="en-GB"/>
        </w:rPr>
        <w:t xml:space="preserve">    </w:t>
      </w:r>
      <w:bookmarkStart w:id="2" w:name="_Hlk197273097"/>
      <w:bookmarkEnd w:id="1"/>
      <w:r w:rsidRPr="00D556B8">
        <w:rPr>
          <w:b/>
          <w:lang w:val="en-GB"/>
        </w:rPr>
        <w:br w:type="page"/>
      </w:r>
    </w:p>
    <w:p w14:paraId="157FB117" w14:textId="77777777" w:rsidR="00C37B45" w:rsidRPr="00D556B8" w:rsidRDefault="00C37B45" w:rsidP="00217C36">
      <w:pPr>
        <w:widowControl/>
        <w:jc w:val="both"/>
        <w:rPr>
          <w:rFonts w:asciiTheme="majorBidi" w:hAnsiTheme="majorBidi" w:cstheme="majorBidi"/>
          <w:b/>
          <w:bCs/>
          <w:lang w:val="en-GB"/>
        </w:rPr>
      </w:pPr>
      <w:r w:rsidRPr="00D556B8">
        <w:rPr>
          <w:rFonts w:asciiTheme="majorBidi" w:hAnsiTheme="majorBidi" w:cstheme="majorBidi"/>
          <w:b/>
          <w:bCs/>
          <w:lang w:val="en-GB"/>
        </w:rPr>
        <w:lastRenderedPageBreak/>
        <w:t>Student Notes</w:t>
      </w:r>
    </w:p>
    <w:p w14:paraId="5EB96DBC" w14:textId="263FF370" w:rsidR="00C37B45" w:rsidRPr="00D556B8" w:rsidRDefault="00C37B45" w:rsidP="00217C36">
      <w:pPr>
        <w:widowControl/>
        <w:jc w:val="both"/>
        <w:rPr>
          <w:rFonts w:asciiTheme="majorBidi" w:hAnsiTheme="majorBidi" w:cstheme="majorBidi"/>
          <w:b/>
          <w:bCs/>
          <w:lang w:val="en-GB"/>
        </w:rPr>
      </w:pPr>
      <w:r w:rsidRPr="00D556B8">
        <w:rPr>
          <w:rFonts w:asciiTheme="majorBidi" w:hAnsiTheme="majorBidi" w:cstheme="majorBidi"/>
          <w:b/>
          <w:bCs/>
          <w:lang w:val="en-GB"/>
        </w:rPr>
        <w:t xml:space="preserve">Pre-Class </w:t>
      </w:r>
      <w:r w:rsidR="00C40B0E">
        <w:rPr>
          <w:rFonts w:asciiTheme="majorBidi" w:hAnsiTheme="majorBidi" w:cstheme="majorBidi"/>
          <w:b/>
          <w:bCs/>
          <w:lang w:val="en-GB"/>
        </w:rPr>
        <w:t>Exercise</w:t>
      </w:r>
      <w:r w:rsidRPr="00D556B8">
        <w:rPr>
          <w:rFonts w:asciiTheme="majorBidi" w:hAnsiTheme="majorBidi" w:cstheme="majorBidi"/>
          <w:b/>
          <w:bCs/>
          <w:lang w:val="en-GB"/>
        </w:rPr>
        <w:t>: "Thinking About Media, Technology, and Information"</w:t>
      </w:r>
    </w:p>
    <w:p w14:paraId="0AB3AFD9" w14:textId="09BB13EE" w:rsidR="00C37B45" w:rsidRPr="00D556B8" w:rsidRDefault="00EF4DF0" w:rsidP="00217C36">
      <w:pPr>
        <w:widowControl/>
        <w:jc w:val="both"/>
        <w:rPr>
          <w:rFonts w:asciiTheme="majorBidi" w:hAnsiTheme="majorBidi" w:cstheme="majorBidi"/>
          <w:bCs/>
          <w:lang w:val="en-GB"/>
        </w:rPr>
      </w:pPr>
      <w:r w:rsidRPr="00D556B8">
        <w:rPr>
          <w:rFonts w:asciiTheme="majorBidi" w:hAnsiTheme="majorBidi" w:cstheme="majorBidi"/>
          <w:bCs/>
          <w:lang w:val="en-GB"/>
        </w:rPr>
        <w:t xml:space="preserve">Answer </w:t>
      </w:r>
      <w:r w:rsidR="00C37B45" w:rsidRPr="00D556B8">
        <w:rPr>
          <w:rFonts w:asciiTheme="majorBidi" w:hAnsiTheme="majorBidi" w:cstheme="majorBidi"/>
          <w:bCs/>
          <w:lang w:val="en-GB"/>
        </w:rPr>
        <w:t xml:space="preserve">the following questions by adding a </w:t>
      </w:r>
      <w:r w:rsidR="00C37B45" w:rsidRPr="00D556B8">
        <w:rPr>
          <w:rFonts w:ascii="Segoe UI Symbol" w:hAnsi="Segoe UI Symbol" w:cs="Segoe UI Symbol"/>
          <w:bCs/>
          <w:lang w:val="en-GB"/>
        </w:rPr>
        <w:t>✓</w:t>
      </w:r>
      <w:r w:rsidR="00C37B45" w:rsidRPr="00D556B8">
        <w:rPr>
          <w:rFonts w:asciiTheme="majorBidi" w:hAnsiTheme="majorBidi" w:cstheme="majorBidi"/>
          <w:bCs/>
          <w:lang w:val="en-GB"/>
        </w:rPr>
        <w:t xml:space="preserve"> next to the sentences you agree with.</w:t>
      </w:r>
    </w:p>
    <w:p w14:paraId="2A6DD68C"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People are already using artificial intelligence in their daily lives.</w:t>
      </w:r>
    </w:p>
    <w:p w14:paraId="52CC93F9"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AI-generated technologies do not contribute to the spread of more fake news and misinformation, and do not have negative impacts on society.</w:t>
      </w:r>
    </w:p>
    <w:p w14:paraId="0D558C81"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The higher the click rate, the more trustworthy the news is.</w:t>
      </w:r>
    </w:p>
    <w:p w14:paraId="25FBEA8F" w14:textId="2E0CE71C"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 xml:space="preserve">____ The </w:t>
      </w:r>
      <w:r w:rsidR="00413CAB">
        <w:rPr>
          <w:rFonts w:asciiTheme="majorBidi" w:hAnsiTheme="majorBidi" w:cstheme="majorBidi"/>
          <w:bCs/>
          <w:lang w:val="en-GB"/>
        </w:rPr>
        <w:t>I</w:t>
      </w:r>
      <w:r w:rsidR="00413CAB" w:rsidRPr="00D556B8">
        <w:rPr>
          <w:rFonts w:asciiTheme="majorBidi" w:hAnsiTheme="majorBidi" w:cstheme="majorBidi"/>
          <w:bCs/>
          <w:lang w:val="en-GB"/>
        </w:rPr>
        <w:t xml:space="preserve">nternet </w:t>
      </w:r>
      <w:r w:rsidRPr="00D556B8">
        <w:rPr>
          <w:rFonts w:asciiTheme="majorBidi" w:hAnsiTheme="majorBidi" w:cstheme="majorBidi"/>
          <w:bCs/>
          <w:lang w:val="en-GB"/>
        </w:rPr>
        <w:t>and smartphones allow young people to learn about the world and encounter different cultures.</w:t>
      </w:r>
    </w:p>
    <w:p w14:paraId="4C62448B"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Each media organisation or news website has different stances in their news reporting.</w:t>
      </w:r>
    </w:p>
    <w:p w14:paraId="70EC651B"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Frequently relying on AI for direct answers may decrease problem-solving abilities.</w:t>
      </w:r>
    </w:p>
    <w:p w14:paraId="37EFAA21"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The development of AI has not changed the way information is searched.</w:t>
      </w:r>
    </w:p>
    <w:p w14:paraId="005E8E6E"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Seeing is believing.</w:t>
      </w:r>
    </w:p>
    <w:p w14:paraId="468ACEA7" w14:textId="77777777"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____ Checking the sources of news and information helps to discern truth from falsehood.</w:t>
      </w:r>
    </w:p>
    <w:p w14:paraId="5626BB74" w14:textId="7EC46A7E" w:rsidR="00C37B45" w:rsidRPr="00D556B8" w:rsidRDefault="00C37B45" w:rsidP="00217C36">
      <w:pPr>
        <w:widowControl/>
        <w:numPr>
          <w:ilvl w:val="0"/>
          <w:numId w:val="8"/>
        </w:numPr>
        <w:tabs>
          <w:tab w:val="clear" w:pos="720"/>
        </w:tabs>
        <w:ind w:left="426" w:hanging="426"/>
        <w:jc w:val="both"/>
        <w:rPr>
          <w:rFonts w:asciiTheme="majorBidi" w:hAnsiTheme="majorBidi" w:cstheme="majorBidi"/>
          <w:bCs/>
          <w:lang w:val="en-GB"/>
        </w:rPr>
      </w:pPr>
      <w:r w:rsidRPr="00D556B8">
        <w:rPr>
          <w:rFonts w:asciiTheme="majorBidi" w:hAnsiTheme="majorBidi" w:cstheme="majorBidi"/>
          <w:bCs/>
          <w:lang w:val="en-GB"/>
        </w:rPr>
        <w:t xml:space="preserve">____ Information obtained from chatbots </w:t>
      </w:r>
      <w:r w:rsidR="005F3A6D">
        <w:rPr>
          <w:rFonts w:asciiTheme="majorBidi" w:hAnsiTheme="majorBidi" w:cstheme="majorBidi" w:hint="eastAsia"/>
          <w:bCs/>
          <w:lang w:val="en-GB"/>
        </w:rPr>
        <w:t>m</w:t>
      </w:r>
      <w:r w:rsidR="005F3A6D">
        <w:rPr>
          <w:rFonts w:asciiTheme="majorBidi" w:hAnsiTheme="majorBidi" w:cstheme="majorBidi"/>
          <w:bCs/>
          <w:lang w:val="en-GB"/>
        </w:rPr>
        <w:t>ust</w:t>
      </w:r>
      <w:r w:rsidRPr="00D556B8">
        <w:rPr>
          <w:rFonts w:asciiTheme="majorBidi" w:hAnsiTheme="majorBidi" w:cstheme="majorBidi"/>
          <w:bCs/>
          <w:lang w:val="en-GB"/>
        </w:rPr>
        <w:t xml:space="preserve"> be accurate.</w:t>
      </w:r>
    </w:p>
    <w:p w14:paraId="26F230C0" w14:textId="77777777" w:rsidR="00C37B45" w:rsidRPr="00D556B8" w:rsidRDefault="00C37B45" w:rsidP="00C37B45">
      <w:pPr>
        <w:widowControl/>
        <w:rPr>
          <w:rFonts w:asciiTheme="majorBidi" w:hAnsiTheme="majorBidi" w:cstheme="majorBidi"/>
          <w:b/>
          <w:lang w:val="en-GB"/>
        </w:rPr>
      </w:pPr>
    </w:p>
    <w:bookmarkEnd w:id="2"/>
    <w:p w14:paraId="344506E6" w14:textId="77777777" w:rsidR="00C37B45" w:rsidRPr="00D556B8" w:rsidRDefault="00C37B45" w:rsidP="00C37B45">
      <w:pPr>
        <w:widowControl/>
        <w:rPr>
          <w:rFonts w:asciiTheme="majorBidi" w:hAnsiTheme="majorBidi" w:cstheme="majorBidi"/>
          <w:b/>
          <w:lang w:val="en-GB" w:eastAsia="zh-HK"/>
        </w:rPr>
      </w:pPr>
    </w:p>
    <w:p w14:paraId="57267487" w14:textId="77777777" w:rsidR="00C37B45" w:rsidRPr="00D556B8" w:rsidRDefault="00C37B45" w:rsidP="00C37B45">
      <w:pPr>
        <w:widowControl/>
        <w:rPr>
          <w:rFonts w:asciiTheme="majorBidi" w:hAnsiTheme="majorBidi" w:cstheme="majorBidi"/>
          <w:b/>
          <w:lang w:val="en-GB" w:eastAsia="zh-HK"/>
        </w:rPr>
      </w:pPr>
      <w:r w:rsidRPr="00D556B8">
        <w:rPr>
          <w:rFonts w:asciiTheme="majorBidi" w:hAnsiTheme="majorBidi" w:cstheme="majorBidi"/>
          <w:b/>
          <w:kern w:val="0"/>
          <w:lang w:val="en-GB" w:eastAsia="zh-HK"/>
          <w14:ligatures w14:val="none"/>
        </w:rPr>
        <w:br w:type="page"/>
      </w:r>
    </w:p>
    <w:p w14:paraId="79514A1D" w14:textId="77777777" w:rsidR="00C37B45" w:rsidRPr="00D556B8" w:rsidRDefault="00C37B45" w:rsidP="00C37B45">
      <w:pPr>
        <w:widowControl/>
        <w:rPr>
          <w:rFonts w:asciiTheme="majorBidi" w:hAnsiTheme="majorBidi" w:cstheme="majorBidi"/>
          <w:b/>
          <w:bCs/>
          <w:lang w:val="en-GB" w:eastAsia="zh-HK"/>
        </w:rPr>
      </w:pPr>
      <w:r w:rsidRPr="00D556B8">
        <w:rPr>
          <w:rFonts w:asciiTheme="majorBidi" w:hAnsiTheme="majorBidi" w:cstheme="majorBidi"/>
          <w:b/>
          <w:bCs/>
          <w:lang w:val="en-GB" w:eastAsia="zh-HK"/>
        </w:rPr>
        <w:lastRenderedPageBreak/>
        <w:t>Teacher Reference Materials</w:t>
      </w:r>
    </w:p>
    <w:p w14:paraId="3E952A07" w14:textId="20758C14" w:rsidR="00C37B45" w:rsidRPr="00D556B8" w:rsidRDefault="00C37B45" w:rsidP="00C37B45">
      <w:pPr>
        <w:widowControl/>
        <w:numPr>
          <w:ilvl w:val="0"/>
          <w:numId w:val="9"/>
        </w:numPr>
        <w:tabs>
          <w:tab w:val="clear" w:pos="720"/>
        </w:tabs>
        <w:ind w:left="426" w:hanging="426"/>
        <w:rPr>
          <w:rFonts w:asciiTheme="majorBidi" w:hAnsiTheme="majorBidi" w:cstheme="majorBidi"/>
          <w:b/>
          <w:lang w:val="en-GB" w:eastAsia="zh-HK"/>
        </w:rPr>
      </w:pPr>
      <w:r w:rsidRPr="00D556B8">
        <w:rPr>
          <w:rFonts w:asciiTheme="majorBidi" w:hAnsiTheme="majorBidi" w:cstheme="majorBidi"/>
          <w:b/>
          <w:bCs/>
          <w:lang w:val="en-GB" w:eastAsia="zh-HK"/>
        </w:rPr>
        <w:t xml:space="preserve">Short </w:t>
      </w:r>
      <w:bookmarkStart w:id="3" w:name="_Hlk209529560"/>
      <w:r w:rsidR="00780FBA" w:rsidRPr="00D556B8">
        <w:rPr>
          <w:rFonts w:asciiTheme="majorBidi" w:hAnsiTheme="majorBidi" w:cstheme="majorBidi"/>
          <w:b/>
          <w:bCs/>
          <w:lang w:val="en-GB" w:eastAsia="zh-HK"/>
        </w:rPr>
        <w:t xml:space="preserve">Article </w:t>
      </w:r>
      <w:r w:rsidRPr="00D556B8">
        <w:rPr>
          <w:rFonts w:asciiTheme="majorBidi" w:hAnsiTheme="majorBidi" w:cstheme="majorBidi"/>
          <w:b/>
          <w:bCs/>
          <w:lang w:val="en-GB" w:eastAsia="zh-HK"/>
        </w:rPr>
        <w:t>“What is Media and Information Literacy in the Age of AI?”</w:t>
      </w:r>
    </w:p>
    <w:bookmarkEnd w:id="3"/>
    <w:p w14:paraId="7B7A332B" w14:textId="5D13A9E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t xml:space="preserve">“Media and Information Literacy” refers to a set of skills for processing information, including media literacy, information literacy, and information and communication technology (ICT) skills. It is an advanced concept in media education. A person with media and information literacy should be able to handle information from various sources, including mass media, the </w:t>
      </w:r>
      <w:r w:rsidR="00413CAB">
        <w:rPr>
          <w:rFonts w:asciiTheme="majorBidi" w:hAnsiTheme="majorBidi" w:cstheme="majorBidi"/>
          <w:bCs/>
          <w:lang w:val="en-GB" w:eastAsia="zh-HK"/>
        </w:rPr>
        <w:t>I</w:t>
      </w:r>
      <w:r w:rsidRPr="00D556B8">
        <w:rPr>
          <w:rFonts w:asciiTheme="majorBidi" w:hAnsiTheme="majorBidi" w:cstheme="majorBidi"/>
          <w:bCs/>
          <w:lang w:val="en-GB" w:eastAsia="zh-HK"/>
        </w:rPr>
        <w:t>nternet, databases, libraries, museums, chatbots, and AI applications.</w:t>
      </w:r>
    </w:p>
    <w:p w14:paraId="1A09F6A7" w14:textId="7777777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t>In the age of AI and smart cities, media and information literacy is a series of abilities that the public, especially young people, need to develop. This new concept is divided into three parts:</w:t>
      </w:r>
    </w:p>
    <w:p w14:paraId="0B482C3A" w14:textId="7777777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br/>
        <w:t xml:space="preserve">a. Ability to Find Media and Information: </w:t>
      </w:r>
    </w:p>
    <w:p w14:paraId="6AD57274" w14:textId="5669EDFD" w:rsidR="00C37B45" w:rsidRPr="00D556B8" w:rsidRDefault="00C37B45" w:rsidP="00C37B45">
      <w:pPr>
        <w:widowControl/>
        <w:ind w:leftChars="100" w:left="240"/>
        <w:jc w:val="both"/>
        <w:rPr>
          <w:rFonts w:asciiTheme="majorBidi" w:hAnsiTheme="majorBidi" w:cstheme="majorBidi"/>
          <w:bCs/>
          <w:lang w:val="en-GB" w:eastAsia="zh-HK"/>
        </w:rPr>
      </w:pPr>
      <w:r w:rsidRPr="00D556B8">
        <w:rPr>
          <w:rFonts w:asciiTheme="majorBidi" w:hAnsiTheme="majorBidi" w:cstheme="majorBidi"/>
          <w:bCs/>
          <w:lang w:val="en-GB" w:eastAsia="zh-HK"/>
        </w:rPr>
        <w:t xml:space="preserve">Search for useful media messages and information from different sources (such as media, AI applications, chatbots, </w:t>
      </w:r>
      <w:r w:rsidR="00413CAB">
        <w:rPr>
          <w:rFonts w:asciiTheme="majorBidi" w:hAnsiTheme="majorBidi" w:cstheme="majorBidi"/>
          <w:bCs/>
          <w:lang w:val="en-GB" w:eastAsia="zh-HK"/>
        </w:rPr>
        <w:t>I</w:t>
      </w:r>
      <w:r w:rsidRPr="00D556B8">
        <w:rPr>
          <w:rFonts w:asciiTheme="majorBidi" w:hAnsiTheme="majorBidi" w:cstheme="majorBidi"/>
          <w:bCs/>
          <w:lang w:val="en-GB" w:eastAsia="zh-HK"/>
        </w:rPr>
        <w:t>nternet search engines, libraries, museums, and various databases) efficiently and quickly, while being aware of their significant impact on individuals and society.</w:t>
      </w:r>
    </w:p>
    <w:p w14:paraId="1994ADA0" w14:textId="7777777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br/>
        <w:t xml:space="preserve">b. Ability to Understand, Analyse, and Integrate Media and Information: </w:t>
      </w:r>
    </w:p>
    <w:p w14:paraId="77D592BC" w14:textId="38DBF267" w:rsidR="00C37B45" w:rsidRPr="00D556B8" w:rsidRDefault="00C37B45" w:rsidP="00C37B45">
      <w:pPr>
        <w:widowControl/>
        <w:ind w:leftChars="100" w:left="240"/>
        <w:jc w:val="both"/>
        <w:rPr>
          <w:rFonts w:asciiTheme="majorBidi" w:hAnsiTheme="majorBidi" w:cstheme="majorBidi"/>
          <w:bCs/>
          <w:lang w:val="en-GB" w:eastAsia="zh-HK"/>
        </w:rPr>
      </w:pPr>
      <w:r w:rsidRPr="00D556B8">
        <w:rPr>
          <w:rFonts w:asciiTheme="majorBidi" w:hAnsiTheme="majorBidi" w:cstheme="majorBidi"/>
          <w:bCs/>
          <w:lang w:val="en-GB" w:eastAsia="zh-HK"/>
        </w:rPr>
        <w:t xml:space="preserve">Understand the nature, function, and operation of various media and AI applications (such as newspapers, television, </w:t>
      </w:r>
      <w:r w:rsidR="00413CAB">
        <w:rPr>
          <w:rFonts w:asciiTheme="majorBidi" w:hAnsiTheme="majorBidi" w:cstheme="majorBidi"/>
          <w:bCs/>
          <w:lang w:val="en-GB" w:eastAsia="zh-HK"/>
        </w:rPr>
        <w:t>I</w:t>
      </w:r>
      <w:r w:rsidRPr="00D556B8">
        <w:rPr>
          <w:rFonts w:asciiTheme="majorBidi" w:hAnsiTheme="majorBidi" w:cstheme="majorBidi"/>
          <w:bCs/>
          <w:lang w:val="en-GB" w:eastAsia="zh-HK"/>
        </w:rPr>
        <w:t>nternet, and chatbots), recognise their different presentations of the same event, and critically analyse and evaluate media and information content while select, organise, and integrate messages effectively. Knowledge is also needed to identify AI-generated content, images, and videos.</w:t>
      </w:r>
    </w:p>
    <w:p w14:paraId="576B3EAA" w14:textId="7777777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br/>
        <w:t xml:space="preserve">c. Ability to Use and Create Media and Information: </w:t>
      </w:r>
    </w:p>
    <w:p w14:paraId="484FF013" w14:textId="68EF3E0B" w:rsidR="00C37B45" w:rsidRPr="00D556B8" w:rsidRDefault="00C37B45" w:rsidP="00C37B45">
      <w:pPr>
        <w:widowControl/>
        <w:ind w:leftChars="100" w:left="240"/>
        <w:jc w:val="both"/>
        <w:rPr>
          <w:rFonts w:asciiTheme="majorBidi" w:hAnsiTheme="majorBidi" w:cstheme="majorBidi"/>
          <w:bCs/>
          <w:lang w:val="en-GB" w:eastAsia="zh-HK"/>
        </w:rPr>
      </w:pPr>
      <w:r w:rsidRPr="00D556B8">
        <w:rPr>
          <w:rFonts w:asciiTheme="majorBidi" w:hAnsiTheme="majorBidi" w:cstheme="majorBidi"/>
          <w:bCs/>
          <w:lang w:val="en-GB" w:eastAsia="zh-HK"/>
        </w:rPr>
        <w:t>Use various communication channels (such as smartphones, blogs, social networks, and AI applications) to communicate and share information with others</w:t>
      </w:r>
      <w:r w:rsidRPr="00D556B8">
        <w:rPr>
          <w:lang w:val="en-GB"/>
        </w:rPr>
        <w:t xml:space="preserve"> </w:t>
      </w:r>
      <w:r w:rsidRPr="00D556B8">
        <w:rPr>
          <w:rFonts w:asciiTheme="majorBidi" w:hAnsiTheme="majorBidi" w:cstheme="majorBidi"/>
          <w:bCs/>
          <w:lang w:val="en-GB" w:eastAsia="zh-HK"/>
        </w:rPr>
        <w:t>effectively and safely, use media and information</w:t>
      </w:r>
      <w:r w:rsidRPr="00D556B8">
        <w:rPr>
          <w:lang w:val="en-GB"/>
        </w:rPr>
        <w:t xml:space="preserve"> </w:t>
      </w:r>
      <w:r w:rsidRPr="00D556B8">
        <w:rPr>
          <w:rFonts w:asciiTheme="majorBidi" w:hAnsiTheme="majorBidi" w:cstheme="majorBidi"/>
          <w:bCs/>
          <w:lang w:val="en-GB" w:eastAsia="zh-HK"/>
        </w:rPr>
        <w:t xml:space="preserve">ethically, and appreciate media and information from an aesthetic perspective. In the new technological environment, it </w:t>
      </w:r>
      <w:r w:rsidRPr="00D556B8">
        <w:rPr>
          <w:rFonts w:asciiTheme="majorBidi" w:hAnsiTheme="majorBidi" w:cstheme="majorBidi"/>
          <w:bCs/>
          <w:lang w:val="en-GB" w:eastAsia="zh-HK"/>
        </w:rPr>
        <w:lastRenderedPageBreak/>
        <w:t xml:space="preserve">is essential not to over-rely on AI and not to misuse </w:t>
      </w:r>
      <w:r w:rsidR="000A7013">
        <w:rPr>
          <w:rFonts w:asciiTheme="majorBidi" w:hAnsiTheme="majorBidi" w:cstheme="majorBidi"/>
          <w:bCs/>
          <w:lang w:val="en-GB" w:eastAsia="zh-HK"/>
        </w:rPr>
        <w:t>g</w:t>
      </w:r>
      <w:r w:rsidR="000A7013" w:rsidRPr="00D556B8">
        <w:rPr>
          <w:rFonts w:asciiTheme="majorBidi" w:hAnsiTheme="majorBidi" w:cstheme="majorBidi"/>
          <w:bCs/>
          <w:lang w:val="en-GB" w:eastAsia="zh-HK"/>
        </w:rPr>
        <w:t xml:space="preserve">enerative </w:t>
      </w:r>
      <w:r w:rsidRPr="00D556B8">
        <w:rPr>
          <w:rFonts w:asciiTheme="majorBidi" w:hAnsiTheme="majorBidi" w:cstheme="majorBidi"/>
          <w:bCs/>
          <w:lang w:val="en-GB" w:eastAsia="zh-HK"/>
        </w:rPr>
        <w:t>AI technologies for improper behaviour.</w:t>
      </w:r>
    </w:p>
    <w:p w14:paraId="3DB9ED75" w14:textId="77777777" w:rsidR="00C37B45" w:rsidRPr="00D556B8" w:rsidRDefault="00C37B45" w:rsidP="00C37B45">
      <w:pPr>
        <w:widowControl/>
        <w:ind w:leftChars="100" w:left="240"/>
        <w:jc w:val="both"/>
        <w:rPr>
          <w:rFonts w:asciiTheme="majorBidi" w:hAnsiTheme="majorBidi" w:cstheme="majorBidi"/>
          <w:bCs/>
          <w:color w:val="000000" w:themeColor="text1"/>
          <w:lang w:val="en-GB" w:eastAsia="zh-HK"/>
        </w:rPr>
      </w:pPr>
      <w:r w:rsidRPr="00D556B8">
        <w:rPr>
          <w:rFonts w:asciiTheme="majorBidi" w:hAnsiTheme="majorBidi" w:cstheme="majorBidi"/>
          <w:bCs/>
          <w:color w:val="000000" w:themeColor="text1"/>
          <w:lang w:val="en-GB" w:eastAsia="zh-HK"/>
        </w:rPr>
        <w:t>Use media and AI for self-directed learning and understanding the world, apply the information obtained from the media and information providers to daily life, produce multimedia works</w:t>
      </w:r>
      <w:r w:rsidRPr="00D556B8">
        <w:rPr>
          <w:color w:val="000000" w:themeColor="text1"/>
          <w:lang w:val="en-GB"/>
        </w:rPr>
        <w:t xml:space="preserve"> </w:t>
      </w:r>
      <w:r w:rsidRPr="00D556B8">
        <w:rPr>
          <w:rFonts w:asciiTheme="majorBidi" w:hAnsiTheme="majorBidi" w:cstheme="majorBidi"/>
          <w:bCs/>
          <w:color w:val="000000" w:themeColor="text1"/>
          <w:lang w:val="en-GB" w:eastAsia="zh-HK"/>
        </w:rPr>
        <w:t>creatively, and know how to monitor media information organisations and technology companies.</w:t>
      </w:r>
    </w:p>
    <w:p w14:paraId="20D77234" w14:textId="77777777" w:rsidR="00C37B45" w:rsidRPr="00D556B8" w:rsidRDefault="00C37B45" w:rsidP="00C37B45">
      <w:pPr>
        <w:widowControl/>
        <w:ind w:left="142"/>
        <w:jc w:val="both"/>
        <w:rPr>
          <w:rFonts w:asciiTheme="majorBidi" w:hAnsiTheme="majorBidi" w:cstheme="majorBidi"/>
          <w:bCs/>
          <w:color w:val="000000" w:themeColor="text1"/>
          <w:lang w:val="en-GB" w:eastAsia="zh-HK"/>
        </w:rPr>
      </w:pPr>
    </w:p>
    <w:p w14:paraId="6F171C9D" w14:textId="77777777" w:rsidR="00AE07FE" w:rsidRPr="00D556B8" w:rsidRDefault="00C37B45" w:rsidP="00AE07FE">
      <w:pPr>
        <w:widowControl/>
        <w:spacing w:line="240" w:lineRule="auto"/>
        <w:rPr>
          <w:rFonts w:asciiTheme="majorBidi" w:hAnsiTheme="majorBidi" w:cstheme="majorBidi"/>
          <w:b/>
          <w:bCs/>
          <w:lang w:val="en-GB" w:eastAsia="zh-HK"/>
        </w:rPr>
      </w:pPr>
      <w:r w:rsidRPr="00D556B8">
        <w:rPr>
          <w:rFonts w:asciiTheme="majorBidi" w:hAnsiTheme="majorBidi" w:cstheme="majorBidi"/>
          <w:b/>
          <w:bCs/>
          <w:lang w:val="en-GB" w:eastAsia="zh-HK"/>
        </w:rPr>
        <w:t>2. The Importance of Media and Information</w:t>
      </w:r>
      <w:r w:rsidRPr="00D556B8">
        <w:rPr>
          <w:b/>
          <w:bCs/>
          <w:lang w:val="en-GB" w:eastAsia="zh-HK"/>
        </w:rPr>
        <w:t xml:space="preserve"> </w:t>
      </w:r>
      <w:r w:rsidRPr="00D556B8">
        <w:rPr>
          <w:rFonts w:asciiTheme="majorBidi" w:hAnsiTheme="majorBidi" w:cstheme="majorBidi"/>
          <w:b/>
          <w:bCs/>
          <w:lang w:val="en-GB" w:eastAsia="zh-HK"/>
        </w:rPr>
        <w:t>Literacy</w:t>
      </w:r>
    </w:p>
    <w:p w14:paraId="0445006C" w14:textId="2C7A68E6" w:rsidR="00C37B45" w:rsidRPr="00D556B8" w:rsidRDefault="00C37B45" w:rsidP="00AE07FE">
      <w:pPr>
        <w:widowControl/>
        <w:spacing w:line="240" w:lineRule="auto"/>
        <w:rPr>
          <w:rFonts w:asciiTheme="majorBidi" w:hAnsiTheme="majorBidi" w:cstheme="majorBidi"/>
          <w:b/>
          <w:bCs/>
          <w:lang w:val="en-GB" w:eastAsia="zh-HK"/>
        </w:rPr>
      </w:pPr>
      <w:r w:rsidRPr="00D556B8">
        <w:rPr>
          <w:b/>
          <w:lang w:val="en-GB" w:eastAsia="zh-HK"/>
        </w:rPr>
        <w:br/>
      </w:r>
      <w:r w:rsidRPr="00D556B8">
        <w:rPr>
          <w:rFonts w:asciiTheme="majorBidi" w:hAnsiTheme="majorBidi" w:cstheme="majorBidi"/>
          <w:bCs/>
          <w:lang w:val="en-GB" w:eastAsia="zh-HK"/>
        </w:rPr>
        <w:t>a. Three Global Trends:</w:t>
      </w:r>
    </w:p>
    <w:p w14:paraId="662DE64E" w14:textId="77777777" w:rsidR="00C37B45" w:rsidRPr="00D556B8" w:rsidRDefault="00C37B45" w:rsidP="00C37B45">
      <w:pPr>
        <w:widowControl/>
        <w:ind w:firstLineChars="100" w:firstLine="240"/>
        <w:rPr>
          <w:rFonts w:asciiTheme="majorBidi" w:hAnsiTheme="majorBidi" w:cstheme="majorBidi"/>
          <w:bCs/>
          <w:lang w:val="en-GB" w:eastAsia="zh-HK"/>
        </w:rPr>
      </w:pPr>
      <w:r w:rsidRPr="00D556B8">
        <w:rPr>
          <w:rFonts w:asciiTheme="majorBidi" w:hAnsiTheme="majorBidi" w:cstheme="majorBidi"/>
          <w:bCs/>
          <w:lang w:val="en-GB" w:eastAsia="zh-HK"/>
        </w:rPr>
        <w:t>(i) Revolutionary technological developments</w:t>
      </w:r>
    </w:p>
    <w:p w14:paraId="09E92B96" w14:textId="77777777" w:rsidR="00C37B45" w:rsidRPr="00D556B8" w:rsidRDefault="00C37B45" w:rsidP="00C37B45">
      <w:pPr>
        <w:widowControl/>
        <w:ind w:firstLineChars="100" w:firstLine="240"/>
        <w:rPr>
          <w:rFonts w:asciiTheme="majorBidi" w:hAnsiTheme="majorBidi" w:cstheme="majorBidi"/>
          <w:bCs/>
          <w:lang w:val="en-GB" w:eastAsia="zh-HK"/>
        </w:rPr>
      </w:pPr>
      <w:r w:rsidRPr="00D556B8">
        <w:rPr>
          <w:rFonts w:asciiTheme="majorBidi" w:hAnsiTheme="majorBidi" w:cstheme="majorBidi"/>
          <w:bCs/>
          <w:lang w:val="en-GB" w:eastAsia="zh-HK"/>
        </w:rPr>
        <w:t>(ii) Transition to a digital economy</w:t>
      </w:r>
    </w:p>
    <w:p w14:paraId="5139C686" w14:textId="77777777" w:rsidR="00C37B45" w:rsidRPr="00D556B8" w:rsidRDefault="00C37B45" w:rsidP="00C37B45">
      <w:pPr>
        <w:widowControl/>
        <w:ind w:firstLineChars="100" w:firstLine="240"/>
        <w:rPr>
          <w:rFonts w:asciiTheme="majorBidi" w:hAnsiTheme="majorBidi" w:cstheme="majorBidi"/>
          <w:bCs/>
          <w:lang w:val="en-GB" w:eastAsia="zh-HK"/>
        </w:rPr>
      </w:pPr>
      <w:r w:rsidRPr="00D556B8">
        <w:rPr>
          <w:rFonts w:asciiTheme="majorBidi" w:hAnsiTheme="majorBidi" w:cstheme="majorBidi"/>
          <w:bCs/>
          <w:lang w:val="en-GB" w:eastAsia="zh-HK"/>
        </w:rPr>
        <w:t>(iii) New learning modes in the new era</w:t>
      </w:r>
    </w:p>
    <w:p w14:paraId="3081E2E4" w14:textId="77777777" w:rsidR="00C37B45" w:rsidRPr="00D556B8" w:rsidRDefault="00C37B45" w:rsidP="00C37B45">
      <w:pPr>
        <w:widowControl/>
        <w:ind w:leftChars="100" w:left="240"/>
        <w:rPr>
          <w:rFonts w:asciiTheme="majorBidi" w:hAnsiTheme="majorBidi" w:cstheme="majorBidi"/>
          <w:bCs/>
          <w:lang w:val="en-GB" w:eastAsia="zh-HK"/>
        </w:rPr>
      </w:pPr>
      <w:r w:rsidRPr="00D556B8">
        <w:rPr>
          <w:rFonts w:asciiTheme="majorBidi" w:hAnsiTheme="majorBidi" w:cstheme="majorBidi"/>
          <w:bCs/>
          <w:lang w:val="en-GB" w:eastAsia="zh-HK"/>
        </w:rPr>
        <w:t>Students need media and information literacy to adapt to the changes in the new era.</w:t>
      </w:r>
    </w:p>
    <w:p w14:paraId="01EA0100" w14:textId="77777777" w:rsidR="00C37B45" w:rsidRPr="00D556B8" w:rsidRDefault="00C37B45" w:rsidP="00C37B45">
      <w:pPr>
        <w:widowControl/>
        <w:rPr>
          <w:rFonts w:asciiTheme="majorBidi" w:hAnsiTheme="majorBidi" w:cstheme="majorBidi"/>
          <w:bCs/>
          <w:lang w:val="en-GB" w:eastAsia="zh-HK"/>
        </w:rPr>
      </w:pPr>
      <w:r w:rsidRPr="00D556B8">
        <w:rPr>
          <w:rFonts w:asciiTheme="majorBidi" w:hAnsiTheme="majorBidi" w:cstheme="majorBidi"/>
          <w:bCs/>
          <w:lang w:val="en-GB" w:eastAsia="zh-HK"/>
        </w:rPr>
        <w:br/>
        <w:t xml:space="preserve">b. New Information Technologies: </w:t>
      </w:r>
    </w:p>
    <w:p w14:paraId="09350B02" w14:textId="3D2C2A07" w:rsidR="00C37B45" w:rsidRPr="00D556B8" w:rsidRDefault="00C37B45" w:rsidP="00C37B45">
      <w:pPr>
        <w:widowControl/>
        <w:ind w:left="240" w:hangingChars="100" w:hanging="240"/>
        <w:rPr>
          <w:rFonts w:asciiTheme="majorBidi" w:hAnsiTheme="majorBidi" w:cstheme="majorBidi"/>
          <w:bCs/>
          <w:lang w:val="en-GB" w:eastAsia="zh-HK"/>
        </w:rPr>
      </w:pPr>
      <w:r w:rsidRPr="00D556B8">
        <w:rPr>
          <w:rFonts w:asciiTheme="majorBidi" w:hAnsiTheme="majorBidi" w:cstheme="majorBidi"/>
          <w:bCs/>
          <w:lang w:val="en-GB" w:eastAsia="zh-HK"/>
        </w:rPr>
        <w:t xml:space="preserve">  Chatbots, AI agents (intelligent personal assistants), AI companions / teachers / advisors, robots</w:t>
      </w:r>
      <w:r w:rsidR="00413CAB">
        <w:rPr>
          <w:rFonts w:asciiTheme="majorBidi" w:hAnsiTheme="majorBidi" w:cstheme="majorBidi"/>
          <w:bCs/>
          <w:lang w:val="en-GB" w:eastAsia="zh-HK"/>
        </w:rPr>
        <w:t>,</w:t>
      </w:r>
      <w:r w:rsidRPr="00D556B8">
        <w:rPr>
          <w:lang w:val="en-GB"/>
        </w:rPr>
        <w:t xml:space="preserve"> </w:t>
      </w:r>
      <w:r w:rsidRPr="00D556B8">
        <w:rPr>
          <w:rFonts w:asciiTheme="majorBidi" w:hAnsiTheme="majorBidi" w:cstheme="majorBidi"/>
          <w:bCs/>
          <w:lang w:val="en-GB" w:eastAsia="zh-HK"/>
        </w:rPr>
        <w:t>Internet of Things, facial recognition, big data, algorithms, cloud computing</w:t>
      </w:r>
    </w:p>
    <w:p w14:paraId="52F4136F" w14:textId="77777777" w:rsidR="00C37B45" w:rsidRPr="00D556B8" w:rsidRDefault="00C37B45" w:rsidP="00C37B45">
      <w:pPr>
        <w:widowControl/>
        <w:jc w:val="both"/>
        <w:rPr>
          <w:rFonts w:asciiTheme="majorBidi" w:hAnsiTheme="majorBidi" w:cstheme="majorBidi"/>
          <w:bCs/>
          <w:lang w:val="en-GB" w:eastAsia="zh-HK"/>
        </w:rPr>
      </w:pPr>
      <w:r w:rsidRPr="00D556B8">
        <w:rPr>
          <w:rFonts w:asciiTheme="majorBidi" w:hAnsiTheme="majorBidi" w:cstheme="majorBidi"/>
          <w:bCs/>
          <w:lang w:val="en-GB" w:eastAsia="zh-HK"/>
        </w:rPr>
        <w:br/>
        <w:t>c. Applications in Daily Life/Study/Work:</w:t>
      </w:r>
    </w:p>
    <w:p w14:paraId="789A73A3" w14:textId="77777777" w:rsidR="00C37B45" w:rsidRPr="00D556B8" w:rsidRDefault="00C37B45" w:rsidP="00C37B45">
      <w:pPr>
        <w:widowControl/>
        <w:ind w:leftChars="100" w:left="240"/>
        <w:rPr>
          <w:rFonts w:asciiTheme="majorBidi" w:hAnsiTheme="majorBidi" w:cstheme="majorBidi"/>
          <w:bCs/>
          <w:lang w:val="en-GB" w:eastAsia="zh-HK"/>
        </w:rPr>
      </w:pPr>
      <w:r w:rsidRPr="00D556B8">
        <w:rPr>
          <w:rFonts w:asciiTheme="majorBidi" w:hAnsiTheme="majorBidi" w:cstheme="majorBidi"/>
          <w:bCs/>
          <w:lang w:val="en-GB" w:eastAsia="zh-HK"/>
        </w:rPr>
        <w:t>Online shopping, online financial management, online meetings, online consultations, streaming platforms, online learning, smart homes, smart toys</w:t>
      </w:r>
    </w:p>
    <w:p w14:paraId="58531B77" w14:textId="77777777" w:rsidR="00C37B45" w:rsidRPr="00D556B8" w:rsidRDefault="00C37B45" w:rsidP="00C37B45">
      <w:pPr>
        <w:widowControl/>
        <w:rPr>
          <w:rFonts w:asciiTheme="majorBidi" w:hAnsiTheme="majorBidi" w:cstheme="majorBidi"/>
          <w:bCs/>
          <w:lang w:val="en-GB" w:eastAsia="zh-HK"/>
        </w:rPr>
      </w:pPr>
      <w:r w:rsidRPr="00D556B8">
        <w:rPr>
          <w:rFonts w:asciiTheme="majorBidi" w:hAnsiTheme="majorBidi" w:cstheme="majorBidi"/>
          <w:bCs/>
          <w:lang w:val="en-GB" w:eastAsia="zh-HK"/>
        </w:rPr>
        <w:br/>
        <w:t>d. Related Challenges and Issues:</w:t>
      </w:r>
    </w:p>
    <w:p w14:paraId="075189C3" w14:textId="77777777" w:rsidR="00C37B45" w:rsidRPr="00D556B8" w:rsidRDefault="00C37B45" w:rsidP="00C37B45">
      <w:pPr>
        <w:widowControl/>
        <w:ind w:leftChars="100" w:left="240"/>
        <w:rPr>
          <w:rFonts w:asciiTheme="majorBidi" w:hAnsiTheme="majorBidi" w:cstheme="majorBidi"/>
          <w:bCs/>
          <w:lang w:val="en-GB" w:eastAsia="zh-HK"/>
        </w:rPr>
      </w:pPr>
      <w:r w:rsidRPr="00D556B8">
        <w:rPr>
          <w:rFonts w:asciiTheme="majorBidi" w:hAnsiTheme="majorBidi" w:cstheme="majorBidi"/>
          <w:bCs/>
          <w:lang w:val="en-GB" w:eastAsia="zh-HK"/>
        </w:rPr>
        <w:t>Online fraud, algorithmic manipulation, privacy protection, deepfake technology, generative AI, algorithmic recommendations</w:t>
      </w:r>
    </w:p>
    <w:p w14:paraId="5E1EB609" w14:textId="77777777" w:rsidR="00C37B45" w:rsidRPr="00D556B8" w:rsidRDefault="00C37B45" w:rsidP="00C37B45">
      <w:pPr>
        <w:widowControl/>
        <w:ind w:leftChars="100" w:left="240"/>
        <w:rPr>
          <w:rFonts w:asciiTheme="majorBidi" w:hAnsiTheme="majorBidi" w:cstheme="majorBidi"/>
          <w:bCs/>
          <w:lang w:val="en-GB" w:eastAsia="zh-HK"/>
        </w:rPr>
      </w:pPr>
    </w:p>
    <w:p w14:paraId="5B3A59F3" w14:textId="77777777" w:rsidR="00C37B45" w:rsidRPr="00D556B8" w:rsidRDefault="00C37B45" w:rsidP="00C37B45">
      <w:pPr>
        <w:widowControl/>
        <w:rPr>
          <w:rFonts w:asciiTheme="majorBidi" w:hAnsiTheme="majorBidi" w:cstheme="majorBidi"/>
          <w:bCs/>
          <w:lang w:val="en-GB" w:eastAsia="zh-HK"/>
        </w:rPr>
      </w:pPr>
      <w:r w:rsidRPr="00D556B8">
        <w:rPr>
          <w:rFonts w:asciiTheme="majorBidi" w:hAnsiTheme="majorBidi" w:cstheme="majorBidi"/>
          <w:b/>
          <w:lang w:val="en-GB" w:eastAsia="zh-HK"/>
        </w:rPr>
        <w:t xml:space="preserve">3. </w:t>
      </w:r>
      <w:r w:rsidRPr="00D556B8">
        <w:rPr>
          <w:rFonts w:asciiTheme="majorBidi" w:hAnsiTheme="majorBidi" w:cstheme="majorBidi"/>
          <w:b/>
          <w:bCs/>
          <w:lang w:val="en-GB" w:eastAsia="zh-HK"/>
        </w:rPr>
        <w:t>Making Good Use of Media and Information Literacy in Smart City Living</w:t>
      </w:r>
    </w:p>
    <w:p w14:paraId="6899A195" w14:textId="77777777" w:rsidR="00C37B45" w:rsidRPr="00D556B8" w:rsidRDefault="00C37B45" w:rsidP="00217C36">
      <w:pPr>
        <w:widowControl/>
        <w:jc w:val="both"/>
        <w:rPr>
          <w:rFonts w:asciiTheme="majorBidi" w:hAnsiTheme="majorBidi" w:cstheme="majorBidi"/>
          <w:lang w:val="en-GB" w:eastAsia="zh-HK"/>
        </w:rPr>
      </w:pPr>
      <w:r w:rsidRPr="00D556B8">
        <w:rPr>
          <w:rFonts w:asciiTheme="majorBidi" w:hAnsiTheme="majorBidi" w:cstheme="majorBidi"/>
          <w:bCs/>
          <w:lang w:val="en-GB" w:eastAsia="zh-HK"/>
        </w:rPr>
        <w:t>a.</w:t>
      </w:r>
      <w:r w:rsidRPr="00D556B8">
        <w:rPr>
          <w:rFonts w:asciiTheme="majorBidi" w:hAnsiTheme="majorBidi" w:cstheme="majorBidi"/>
          <w:b/>
          <w:lang w:val="en-GB" w:eastAsia="zh-HK"/>
        </w:rPr>
        <w:t xml:space="preserve"> </w:t>
      </w:r>
      <w:r w:rsidRPr="00D556B8">
        <w:rPr>
          <w:rFonts w:asciiTheme="majorBidi" w:hAnsiTheme="majorBidi" w:cstheme="majorBidi"/>
          <w:lang w:val="en-GB" w:eastAsia="zh-HK"/>
        </w:rPr>
        <w:t>Daily Life:</w:t>
      </w:r>
    </w:p>
    <w:p w14:paraId="68D8B6F4" w14:textId="625515F3" w:rsidR="00C37B45" w:rsidRPr="00D556B8" w:rsidRDefault="00C37B45" w:rsidP="00217C36">
      <w:pPr>
        <w:widowControl/>
        <w:ind w:leftChars="118" w:left="283"/>
        <w:jc w:val="both"/>
        <w:rPr>
          <w:rFonts w:asciiTheme="majorBidi" w:hAnsiTheme="majorBidi" w:cstheme="majorBidi"/>
          <w:lang w:val="en-GB" w:eastAsia="zh-HK"/>
        </w:rPr>
      </w:pPr>
      <w:r w:rsidRPr="00D556B8">
        <w:rPr>
          <w:rFonts w:asciiTheme="majorBidi" w:hAnsiTheme="majorBidi" w:cstheme="majorBidi"/>
          <w:lang w:val="en-GB" w:eastAsia="zh-HK"/>
        </w:rPr>
        <w:t>Using generative AI ethically, expressing constructive opinions, being mindful of the environmental cost of energy consumption, being aware of netiquette, creating knowledge using new technologies, ensuring online safety, and rejecting cyberbullying.</w:t>
      </w:r>
      <w:r w:rsidRPr="00D556B8">
        <w:rPr>
          <w:rFonts w:asciiTheme="majorBidi" w:hAnsiTheme="majorBidi" w:cstheme="majorBidi"/>
          <w:lang w:val="en-GB" w:eastAsia="zh-HK"/>
        </w:rPr>
        <w:br/>
      </w:r>
    </w:p>
    <w:p w14:paraId="5CEFA912" w14:textId="77777777" w:rsidR="00C37B45" w:rsidRPr="00D556B8" w:rsidRDefault="00C37B45" w:rsidP="00217C36">
      <w:pPr>
        <w:widowControl/>
        <w:jc w:val="both"/>
        <w:rPr>
          <w:rFonts w:asciiTheme="majorBidi" w:hAnsiTheme="majorBidi" w:cstheme="majorBidi"/>
          <w:lang w:val="en-GB" w:eastAsia="zh-HK"/>
        </w:rPr>
      </w:pPr>
      <w:r w:rsidRPr="00D556B8">
        <w:rPr>
          <w:rFonts w:asciiTheme="majorBidi" w:hAnsiTheme="majorBidi" w:cstheme="majorBidi"/>
          <w:lang w:val="en-GB" w:eastAsia="zh-HK"/>
        </w:rPr>
        <w:t>b. Future Work:</w:t>
      </w:r>
    </w:p>
    <w:p w14:paraId="71361019" w14:textId="77777777" w:rsidR="00C37B45" w:rsidRPr="00D556B8" w:rsidRDefault="00C37B45" w:rsidP="00217C36">
      <w:pPr>
        <w:widowControl/>
        <w:ind w:leftChars="118" w:left="283"/>
        <w:jc w:val="both"/>
        <w:rPr>
          <w:rFonts w:ascii="Times New Roman" w:hAnsi="Times New Roman" w:cs="Times New Roman"/>
          <w:lang w:val="en-GB" w:eastAsia="zh-HK"/>
        </w:rPr>
      </w:pPr>
      <w:r w:rsidRPr="00D556B8">
        <w:rPr>
          <w:rFonts w:ascii="Times New Roman" w:hAnsi="Times New Roman" w:cs="Times New Roman"/>
          <w:lang w:val="en-GB" w:eastAsia="zh-HK"/>
        </w:rPr>
        <w:t>Bill Gates has suggested that AI will replace most traditional jobs in the near future, and students will need to adapt to the ongoing</w:t>
      </w:r>
      <w:r w:rsidRPr="00D556B8">
        <w:rPr>
          <w:lang w:val="en-GB" w:eastAsia="zh-HK"/>
        </w:rPr>
        <w:t xml:space="preserve"> </w:t>
      </w:r>
      <w:r w:rsidRPr="00D556B8">
        <w:rPr>
          <w:rFonts w:asciiTheme="majorBidi" w:hAnsiTheme="majorBidi" w:cstheme="majorBidi"/>
          <w:lang w:val="en-GB" w:eastAsia="zh-HK"/>
        </w:rPr>
        <w:t>impact</w:t>
      </w:r>
      <w:r w:rsidRPr="00D556B8">
        <w:rPr>
          <w:lang w:val="en-GB" w:eastAsia="zh-HK"/>
        </w:rPr>
        <w:t xml:space="preserve"> </w:t>
      </w:r>
      <w:r w:rsidRPr="00D556B8">
        <w:rPr>
          <w:rFonts w:ascii="Times New Roman" w:hAnsi="Times New Roman" w:cs="Times New Roman"/>
          <w:lang w:val="en-GB" w:eastAsia="zh-HK"/>
        </w:rPr>
        <w:t>of AI on the job market.</w:t>
      </w:r>
    </w:p>
    <w:p w14:paraId="421472E3" w14:textId="77777777" w:rsidR="00C37B45" w:rsidRPr="00D556B8" w:rsidRDefault="00C37B45" w:rsidP="00C37B45">
      <w:pPr>
        <w:widowControl/>
        <w:ind w:leftChars="100" w:left="240"/>
        <w:jc w:val="both"/>
        <w:rPr>
          <w:rFonts w:ascii="Times New Roman" w:hAnsi="Times New Roman" w:cs="Times New Roman"/>
          <w:lang w:val="en-GB" w:eastAsia="zh-HK"/>
        </w:rPr>
      </w:pPr>
    </w:p>
    <w:p w14:paraId="25884635" w14:textId="77777777" w:rsidR="00C37B45" w:rsidRPr="00D556B8" w:rsidRDefault="00C37B45" w:rsidP="00217C36">
      <w:pPr>
        <w:widowControl/>
        <w:rPr>
          <w:rFonts w:ascii="Times New Roman" w:hAnsi="Times New Roman" w:cs="Times New Roman"/>
          <w:lang w:val="en-GB" w:eastAsia="zh-HK"/>
        </w:rPr>
      </w:pPr>
      <w:r w:rsidRPr="00D556B8">
        <w:rPr>
          <w:rFonts w:ascii="Times New Roman" w:hAnsi="Times New Roman" w:cs="Times New Roman"/>
          <w:lang w:val="en-GB" w:eastAsia="zh-HK"/>
        </w:rPr>
        <w:t>c. Self-Directed Learning:</w:t>
      </w:r>
    </w:p>
    <w:p w14:paraId="77FA2DA0" w14:textId="77777777" w:rsidR="00C37B45" w:rsidRPr="00D556B8" w:rsidRDefault="00C37B45" w:rsidP="00217C36">
      <w:pPr>
        <w:widowControl/>
        <w:ind w:leftChars="118" w:left="283"/>
        <w:jc w:val="both"/>
        <w:rPr>
          <w:rFonts w:ascii="Times New Roman" w:hAnsi="Times New Roman" w:cs="Times New Roman"/>
          <w:lang w:val="en-GB" w:eastAsia="zh-HK"/>
        </w:rPr>
      </w:pPr>
      <w:r w:rsidRPr="00D556B8">
        <w:rPr>
          <w:rFonts w:ascii="Times New Roman" w:hAnsi="Times New Roman" w:cs="Times New Roman"/>
          <w:lang w:val="en-GB" w:eastAsia="zh-HK"/>
        </w:rPr>
        <w:t>Cultivating media and information literacy is crucial for self-directed learning, enabling students to process data, analyse information, and use AI to create knowledge, preparing them to be competent workers in a smart city in the future.</w:t>
      </w:r>
    </w:p>
    <w:p w14:paraId="53B5532D" w14:textId="77777777" w:rsidR="00C37B45" w:rsidRPr="00D556B8" w:rsidRDefault="00C37B45" w:rsidP="00C37B45">
      <w:pPr>
        <w:widowControl/>
        <w:rPr>
          <w:b/>
          <w:lang w:val="en-GB"/>
        </w:rPr>
      </w:pPr>
      <w:r w:rsidRPr="00D556B8">
        <w:rPr>
          <w:b/>
          <w:kern w:val="0"/>
          <w:lang w:val="en-GB"/>
          <w14:ligatures w14:val="none"/>
        </w:rPr>
        <w:br w:type="page"/>
      </w:r>
    </w:p>
    <w:p w14:paraId="6E44CF85" w14:textId="140FAABF" w:rsidR="00C37B45" w:rsidRPr="00D556B8" w:rsidRDefault="00C37B45" w:rsidP="00C37B45">
      <w:pPr>
        <w:pStyle w:val="NoSpacing"/>
        <w:spacing w:after="240"/>
        <w:rPr>
          <w:rFonts w:asciiTheme="majorBidi" w:hAnsiTheme="majorBidi" w:cstheme="majorBidi"/>
          <w:b/>
          <w:kern w:val="2"/>
          <w:szCs w:val="24"/>
          <w:lang w:val="en-GB"/>
          <w14:ligatures w14:val="standardContextual"/>
        </w:rPr>
      </w:pPr>
      <w:r w:rsidRPr="00D556B8">
        <w:rPr>
          <w:rFonts w:asciiTheme="majorBidi" w:hAnsiTheme="majorBidi" w:cstheme="majorBidi"/>
          <w:b/>
          <w:kern w:val="2"/>
          <w:szCs w:val="24"/>
          <w:lang w:val="en-GB"/>
          <w14:ligatures w14:val="standardContextual"/>
        </w:rPr>
        <w:lastRenderedPageBreak/>
        <w:t>Reference</w:t>
      </w:r>
      <w:r w:rsidR="00846964" w:rsidRPr="00D556B8">
        <w:rPr>
          <w:rFonts w:asciiTheme="majorBidi" w:hAnsiTheme="majorBidi" w:cstheme="majorBidi"/>
          <w:b/>
          <w:kern w:val="2"/>
          <w:szCs w:val="24"/>
          <w:lang w:val="en-GB"/>
          <w14:ligatures w14:val="standardContextual"/>
        </w:rPr>
        <w:t>s</w:t>
      </w:r>
    </w:p>
    <w:p w14:paraId="07524640" w14:textId="77777777" w:rsidR="00A15682" w:rsidRPr="000E64BE" w:rsidRDefault="00A15682" w:rsidP="00A15682">
      <w:pPr>
        <w:pStyle w:val="NoSpacing"/>
        <w:spacing w:after="240"/>
        <w:rPr>
          <w:rFonts w:cs="Times New Roman"/>
          <w:u w:val="single"/>
        </w:rPr>
      </w:pPr>
      <w:r w:rsidRPr="000E64BE">
        <w:rPr>
          <w:rFonts w:cs="Times New Roman" w:hint="eastAsia"/>
        </w:rPr>
        <w:t>中國文化研究院</w:t>
      </w:r>
      <w:r w:rsidRPr="000E64BE">
        <w:rPr>
          <w:rFonts w:cs="Times New Roman"/>
        </w:rPr>
        <w:t xml:space="preserve"> (2020)</w:t>
      </w:r>
      <w:r w:rsidRPr="000E64BE">
        <w:rPr>
          <w:rFonts w:cs="Times New Roman" w:hint="eastAsia"/>
        </w:rPr>
        <w:t>。</w:t>
      </w:r>
      <w:bookmarkStart w:id="4" w:name="_Hlk206677444"/>
      <w:r w:rsidRPr="000E64BE">
        <w:rPr>
          <w:rFonts w:cs="Times New Roman" w:hint="eastAsia"/>
        </w:rPr>
        <w:t>〈</w:t>
      </w:r>
      <w:bookmarkEnd w:id="4"/>
      <w:r w:rsidRPr="000E64BE">
        <w:rPr>
          <w:rFonts w:cs="Times New Roman" w:hint="eastAsia"/>
        </w:rPr>
        <w:t>【概念通通識】智慧城市</w:t>
      </w:r>
      <w:r w:rsidRPr="000E64BE">
        <w:rPr>
          <w:rFonts w:cs="Times New Roman"/>
        </w:rPr>
        <w:t>·</w:t>
      </w:r>
      <w:r w:rsidRPr="000E64BE">
        <w:rPr>
          <w:rFonts w:cs="Times New Roman" w:hint="eastAsia"/>
        </w:rPr>
        <w:t>香港〉。網頁連結：</w:t>
      </w:r>
      <w:r>
        <w:fldChar w:fldCharType="begin"/>
      </w:r>
      <w:r>
        <w:instrText>HYPERLINK "https://ls.chiculture.org.hk/tc/concept/0077"</w:instrText>
      </w:r>
      <w:r>
        <w:fldChar w:fldCharType="separate"/>
      </w:r>
      <w:r w:rsidRPr="000E64BE">
        <w:rPr>
          <w:rStyle w:val="Hyperlink"/>
          <w:rFonts w:cs="Times New Roman"/>
          <w:color w:val="0070C0"/>
          <w:u w:val="none"/>
        </w:rPr>
        <w:t>https://ls.chiculture.org.hk/tc/concept/0077</w:t>
      </w:r>
      <w:r>
        <w:fldChar w:fldCharType="end"/>
      </w:r>
    </w:p>
    <w:p w14:paraId="7A5DC755" w14:textId="77777777" w:rsidR="00A15682" w:rsidRPr="000E64BE" w:rsidRDefault="00A15682" w:rsidP="00A15682">
      <w:pPr>
        <w:pStyle w:val="NoSpacing"/>
        <w:spacing w:after="240"/>
        <w:rPr>
          <w:color w:val="0070C0"/>
          <w:u w:val="single"/>
        </w:rPr>
      </w:pPr>
      <w:r>
        <w:rPr>
          <w:rFonts w:cs="Times New Roman" w:hint="eastAsia"/>
        </w:rPr>
        <w:t>李月蓮</w:t>
      </w:r>
      <w:r>
        <w:rPr>
          <w:rFonts w:cs="Times New Roman"/>
        </w:rPr>
        <w:t xml:space="preserve"> (2012) </w:t>
      </w:r>
      <w:r>
        <w:rPr>
          <w:rFonts w:cs="Times New Roman" w:hint="eastAsia"/>
        </w:rPr>
        <w:t>。</w:t>
      </w:r>
      <w:bookmarkStart w:id="5" w:name="_Hlk206677530"/>
      <w:r>
        <w:rPr>
          <w:rFonts w:cs="Times New Roman" w:hint="eastAsia"/>
        </w:rPr>
        <w:t>〈</w:t>
      </w:r>
      <w:bookmarkEnd w:id="5"/>
      <w:r>
        <w:rPr>
          <w:rFonts w:cs="Times New Roman" w:hint="eastAsia"/>
        </w:rPr>
        <w:t>邁向</w:t>
      </w:r>
      <w:r>
        <w:rPr>
          <w:rFonts w:cs="Times New Roman"/>
        </w:rPr>
        <w:t xml:space="preserve"> Web 3.0 </w:t>
      </w:r>
      <w:r>
        <w:rPr>
          <w:rFonts w:cs="Times New Roman" w:hint="eastAsia"/>
        </w:rPr>
        <w:t>的傳媒資訊素養</w:t>
      </w:r>
      <w:bookmarkStart w:id="6" w:name="_Hlk197187447"/>
      <w:r>
        <w:rPr>
          <w:rFonts w:cs="Times New Roman" w:hint="eastAsia"/>
        </w:rPr>
        <w:t>〉</w:t>
      </w:r>
      <w:bookmarkEnd w:id="6"/>
      <w:r>
        <w:rPr>
          <w:rFonts w:cs="Times New Roman" w:hint="eastAsia"/>
        </w:rPr>
        <w:t>。</w:t>
      </w:r>
      <w:r>
        <w:rPr>
          <w:rFonts w:cs="Times New Roman" w:hint="eastAsia"/>
          <w:color w:val="000000"/>
          <w:lang w:eastAsia="zh-HK"/>
        </w:rPr>
        <w:t>《</w:t>
      </w:r>
      <w:r>
        <w:rPr>
          <w:rFonts w:cs="Times New Roman" w:hint="eastAsia"/>
        </w:rPr>
        <w:t>傳媒透視</w:t>
      </w:r>
      <w:r>
        <w:rPr>
          <w:rFonts w:cs="Times New Roman" w:hint="eastAsia"/>
          <w:color w:val="000000" w:themeColor="text1"/>
          <w:lang w:eastAsia="zh-HK"/>
        </w:rPr>
        <w:t>》</w:t>
      </w:r>
      <w:r>
        <w:rPr>
          <w:rFonts w:cs="Times New Roman" w:hint="eastAsia"/>
        </w:rPr>
        <w:t>。六月號。</w:t>
      </w:r>
      <w:r w:rsidRPr="00D57C1A">
        <w:rPr>
          <w:rFonts w:cs="Times New Roman" w:hint="eastAsia"/>
        </w:rPr>
        <w:t>網頁連結</w:t>
      </w:r>
      <w:r>
        <w:rPr>
          <w:rFonts w:cs="Times New Roman" w:hint="eastAsia"/>
        </w:rPr>
        <w:t>：</w:t>
      </w:r>
      <w:hyperlink r:id="rId8" w:history="1">
        <w:r w:rsidRPr="000E64BE">
          <w:rPr>
            <w:rStyle w:val="Hyperlink"/>
            <w:color w:val="0070C0"/>
            <w:u w:val="none"/>
          </w:rPr>
          <w:t>https://app3.rthk.hk/mediadigest/content.php?aid=1267</w:t>
        </w:r>
      </w:hyperlink>
    </w:p>
    <w:p w14:paraId="7AB51005" w14:textId="77777777" w:rsidR="00A15682" w:rsidRPr="000E64BE" w:rsidRDefault="00A15682" w:rsidP="00A15682">
      <w:pPr>
        <w:pStyle w:val="NoSpacing"/>
        <w:spacing w:after="240"/>
        <w:rPr>
          <w:rFonts w:cs="Times New Roman"/>
          <w:color w:val="0070C0"/>
          <w:lang w:val="en-GB"/>
        </w:rPr>
      </w:pPr>
      <w:r>
        <w:rPr>
          <w:rFonts w:cs="Times New Roman" w:hint="eastAsia"/>
        </w:rPr>
        <w:t>香港特別行政區政府教育局</w:t>
      </w:r>
      <w:r>
        <w:rPr>
          <w:rFonts w:cs="Times New Roman"/>
          <w:lang w:val="en-GB"/>
        </w:rPr>
        <w:t xml:space="preserve"> (2019)</w:t>
      </w:r>
      <w:r>
        <w:rPr>
          <w:rFonts w:cs="Times New Roman" w:hint="eastAsia"/>
        </w:rPr>
        <w:t>。〈媒體素養</w:t>
      </w:r>
      <w:bookmarkStart w:id="7" w:name="_Hlk197189298"/>
      <w:r>
        <w:rPr>
          <w:rFonts w:cs="Times New Roman" w:hint="eastAsia"/>
        </w:rPr>
        <w:t>〉</w:t>
      </w:r>
      <w:bookmarkEnd w:id="7"/>
      <w:r>
        <w:rPr>
          <w:rFonts w:cs="Times New Roman" w:hint="eastAsia"/>
        </w:rPr>
        <w:t>。《「三分鐘概念」動畫視像片段系列</w:t>
      </w:r>
      <w:r>
        <w:rPr>
          <w:rFonts w:cs="Times New Roman"/>
          <w:lang w:val="en-GB"/>
        </w:rPr>
        <w:t xml:space="preserve"> (2019)</w:t>
      </w:r>
      <w:r>
        <w:rPr>
          <w:rFonts w:cs="Times New Roman" w:hint="eastAsia"/>
        </w:rPr>
        <w:t>》。</w:t>
      </w:r>
      <w:r w:rsidRPr="00D57C1A">
        <w:rPr>
          <w:rFonts w:cs="Times New Roman" w:hint="eastAsia"/>
        </w:rPr>
        <w:t>網頁連結</w:t>
      </w:r>
      <w:r>
        <w:rPr>
          <w:rFonts w:cs="Times New Roman" w:hint="eastAsia"/>
        </w:rPr>
        <w:t>：</w:t>
      </w:r>
      <w:hyperlink r:id="rId9" w:history="1">
        <w:r w:rsidRPr="000E64BE">
          <w:rPr>
            <w:rStyle w:val="Hyperlink"/>
            <w:rFonts w:cs="Times New Roman"/>
            <w:color w:val="0070C0"/>
            <w:u w:val="none"/>
            <w:lang w:val="en-GB"/>
          </w:rPr>
          <w:t>https://www.edb.gov.hk/tc/curriculum-development/kla/pshe/references-and-resources/life-and-society/3-min-concept.html</w:t>
        </w:r>
      </w:hyperlink>
    </w:p>
    <w:p w14:paraId="0F3491AC" w14:textId="77777777" w:rsidR="00A15682" w:rsidRPr="000E64BE" w:rsidRDefault="00A15682" w:rsidP="00A15682">
      <w:pPr>
        <w:pStyle w:val="NoSpacing"/>
        <w:spacing w:after="240"/>
        <w:rPr>
          <w:rFonts w:cs="Times New Roman"/>
          <w:color w:val="0070C0"/>
          <w:u w:val="single"/>
          <w:lang w:val="en-GB"/>
        </w:rPr>
      </w:pPr>
      <w:bookmarkStart w:id="8" w:name="_Hlk197189208"/>
      <w:r>
        <w:rPr>
          <w:rFonts w:cs="Times New Roman" w:hint="eastAsia"/>
        </w:rPr>
        <w:t>香港青年協會</w:t>
      </w:r>
      <w:r>
        <w:rPr>
          <w:rFonts w:cs="Times New Roman"/>
        </w:rPr>
        <w:t xml:space="preserve"> </w:t>
      </w:r>
      <w:r>
        <w:rPr>
          <w:rFonts w:cs="Times New Roman"/>
          <w:lang w:val="en-GB"/>
        </w:rPr>
        <w:t>(2025)</w:t>
      </w:r>
      <w:bookmarkEnd w:id="8"/>
      <w:r>
        <w:rPr>
          <w:rFonts w:cs="Times New Roman" w:hint="eastAsia"/>
          <w:lang w:val="en-GB"/>
        </w:rPr>
        <w:t>。</w:t>
      </w:r>
      <w:r>
        <w:rPr>
          <w:rFonts w:cs="Times New Roman"/>
          <w:lang w:val="en-GB"/>
        </w:rPr>
        <w:t xml:space="preserve">Project NEXT </w:t>
      </w:r>
      <w:r>
        <w:rPr>
          <w:rFonts w:cs="Times New Roman" w:hint="eastAsia"/>
          <w:lang w:val="en-GB"/>
        </w:rPr>
        <w:t>教學短片。媒體及資訊素養教育網</w:t>
      </w:r>
      <w:bookmarkStart w:id="9" w:name="_Hlk197189389"/>
      <w:r>
        <w:rPr>
          <w:rFonts w:cs="Times New Roman" w:hint="eastAsia"/>
          <w:lang w:val="en-GB"/>
        </w:rPr>
        <w:t>。</w:t>
      </w:r>
      <w:bookmarkEnd w:id="9"/>
      <w:r w:rsidRPr="00D57C1A">
        <w:rPr>
          <w:rFonts w:cs="Times New Roman" w:hint="eastAsia"/>
          <w:lang w:val="en-GB"/>
        </w:rPr>
        <w:t>網頁連結</w:t>
      </w:r>
      <w:r>
        <w:rPr>
          <w:rFonts w:cs="Times New Roman" w:hint="eastAsia"/>
          <w:lang w:val="en-GB"/>
        </w:rPr>
        <w:t>：</w:t>
      </w:r>
      <w:hyperlink r:id="rId10" w:history="1">
        <w:r w:rsidRPr="000E64BE">
          <w:rPr>
            <w:rStyle w:val="Hyperlink"/>
            <w:rFonts w:cs="Times New Roman"/>
            <w:color w:val="0070C0"/>
            <w:u w:val="none"/>
            <w:lang w:val="en-GB"/>
          </w:rPr>
          <w:t>https://medialiteracy.hk/projectnext%e6%95%99%e5%ad%b8%e7%9f%ad%e7%89%87/</w:t>
        </w:r>
      </w:hyperlink>
    </w:p>
    <w:p w14:paraId="6EC51EB7" w14:textId="77777777" w:rsidR="00A15682" w:rsidRPr="000E64BE" w:rsidRDefault="00A15682" w:rsidP="00A15682">
      <w:pPr>
        <w:pStyle w:val="NoSpacing"/>
        <w:spacing w:after="240"/>
        <w:rPr>
          <w:rFonts w:cs="Times New Roman"/>
          <w:color w:val="0070C0"/>
          <w:lang w:val="en-GB"/>
        </w:rPr>
      </w:pPr>
      <w:r>
        <w:rPr>
          <w:rFonts w:cs="Times New Roman" w:hint="eastAsia"/>
          <w:lang w:val="en-GB"/>
        </w:rPr>
        <w:t>香港青年協會</w:t>
      </w:r>
      <w:r>
        <w:rPr>
          <w:rFonts w:cs="Times New Roman"/>
          <w:lang w:val="en-GB"/>
        </w:rPr>
        <w:t xml:space="preserve"> (2024)</w:t>
      </w:r>
      <w:r w:rsidRPr="005F1C77">
        <w:rPr>
          <w:rFonts w:cs="Times New Roman" w:hint="eastAsia"/>
        </w:rPr>
        <w:t xml:space="preserve"> </w:t>
      </w:r>
      <w:r>
        <w:rPr>
          <w:rFonts w:cs="Times New Roman" w:hint="eastAsia"/>
        </w:rPr>
        <w:t>。</w:t>
      </w:r>
      <w:bookmarkStart w:id="10" w:name="_Hlk206677918"/>
      <w:r>
        <w:rPr>
          <w:rFonts w:cs="Times New Roman" w:hint="eastAsia"/>
          <w:lang w:val="en-GB"/>
        </w:rPr>
        <w:t>〈</w:t>
      </w:r>
      <w:bookmarkEnd w:id="10"/>
      <w:r>
        <w:rPr>
          <w:rFonts w:cs="Times New Roman" w:hint="eastAsia"/>
          <w:lang w:val="en-GB"/>
        </w:rPr>
        <w:t>媒體和人工智能</w:t>
      </w:r>
      <w:r>
        <w:rPr>
          <w:rFonts w:cs="Times New Roman"/>
          <w:lang w:val="en-GB"/>
        </w:rPr>
        <w:t>(Project MAIL)</w:t>
      </w:r>
      <w:r>
        <w:rPr>
          <w:rFonts w:cs="Times New Roman" w:hint="eastAsia"/>
          <w:lang w:val="en-GB"/>
        </w:rPr>
        <w:t>教材套</w:t>
      </w:r>
      <w:bookmarkStart w:id="11" w:name="_Hlk206677922"/>
      <w:r>
        <w:rPr>
          <w:rFonts w:cs="Times New Roman" w:hint="eastAsia"/>
          <w:lang w:val="en-GB"/>
        </w:rPr>
        <w:t>〉</w:t>
      </w:r>
      <w:bookmarkEnd w:id="11"/>
      <w:r>
        <w:rPr>
          <w:rFonts w:cs="Times New Roman" w:hint="eastAsia"/>
          <w:lang w:val="en-GB"/>
        </w:rPr>
        <w:t>。媒體及資訊素養教育網。</w:t>
      </w:r>
      <w:r w:rsidRPr="00D57C1A">
        <w:rPr>
          <w:rFonts w:cs="Times New Roman" w:hint="eastAsia"/>
          <w:lang w:val="en-GB"/>
        </w:rPr>
        <w:t>網頁連結</w:t>
      </w:r>
      <w:r>
        <w:rPr>
          <w:rFonts w:cs="Times New Roman" w:hint="eastAsia"/>
          <w:lang w:val="en-GB"/>
        </w:rPr>
        <w:t>：</w:t>
      </w:r>
      <w:hyperlink r:id="rId11" w:history="1">
        <w:r w:rsidRPr="00735807">
          <w:rPr>
            <w:rStyle w:val="Hyperlink"/>
            <w:color w:val="0070C0"/>
            <w:u w:val="none"/>
          </w:rPr>
          <w:t>https://www.tomatowebdesign.com/project-mail-1/</w:t>
        </w:r>
      </w:hyperlink>
    </w:p>
    <w:p w14:paraId="1B384B44" w14:textId="77777777" w:rsidR="00A15682" w:rsidRPr="000E64BE" w:rsidRDefault="00A15682" w:rsidP="00A15682">
      <w:pPr>
        <w:pStyle w:val="NoSpacing"/>
        <w:spacing w:after="240"/>
        <w:rPr>
          <w:rFonts w:cs="Times New Roman"/>
          <w:color w:val="0070C0"/>
          <w:lang w:val="en-GB"/>
        </w:rPr>
      </w:pPr>
      <w:r>
        <w:rPr>
          <w:rFonts w:cs="Times New Roman"/>
          <w:lang w:val="en-GB"/>
        </w:rPr>
        <w:t xml:space="preserve">Flores, L. (2021). Importance of Media and Information Literacy. Retrieved from: </w:t>
      </w:r>
      <w:hyperlink r:id="rId12" w:history="1">
        <w:r w:rsidRPr="000E64BE">
          <w:rPr>
            <w:rStyle w:val="Hyperlink"/>
            <w:rFonts w:cs="Times New Roman"/>
            <w:color w:val="0070C0"/>
            <w:u w:val="none"/>
            <w:lang w:val="en-GB"/>
          </w:rPr>
          <w:t>https://www.youtube.com/watch?v=_NKo__O6uOM</w:t>
        </w:r>
      </w:hyperlink>
    </w:p>
    <w:p w14:paraId="59AC420C" w14:textId="77777777" w:rsidR="00A15682" w:rsidRPr="000E64BE" w:rsidRDefault="00A15682" w:rsidP="00A15682">
      <w:pPr>
        <w:pStyle w:val="NoSpacing"/>
        <w:spacing w:after="240"/>
        <w:rPr>
          <w:rFonts w:cs="Times New Roman"/>
          <w:color w:val="0070C0"/>
        </w:rPr>
      </w:pPr>
      <w:r>
        <w:rPr>
          <w:rFonts w:cs="Times New Roman"/>
          <w:szCs w:val="24"/>
        </w:rPr>
        <w:t>Grizzle, A. et al. (2021</w:t>
      </w:r>
      <w:r>
        <w:rPr>
          <w:rFonts w:cs="Times New Roman"/>
          <w:i/>
          <w:szCs w:val="24"/>
        </w:rPr>
        <w:t>).</w:t>
      </w:r>
      <w:r>
        <w:rPr>
          <w:rFonts w:cs="Times New Roman"/>
          <w:i/>
          <w:iCs/>
          <w:szCs w:val="24"/>
        </w:rPr>
        <w:t xml:space="preserve"> Media and information literate citizens: think critically, click wisely.</w:t>
      </w:r>
      <w:r>
        <w:rPr>
          <w:rFonts w:cs="Times New Roman"/>
          <w:szCs w:val="24"/>
        </w:rPr>
        <w:t xml:space="preserve"> (Media and Information Literacy Curriculum for Educators and Learners -Second Edition). </w:t>
      </w:r>
      <w:r>
        <w:rPr>
          <w:rFonts w:cs="Times New Roman"/>
          <w:i/>
          <w:szCs w:val="24"/>
        </w:rPr>
        <w:t>UNESCO.org.</w:t>
      </w:r>
      <w:r>
        <w:rPr>
          <w:rFonts w:cs="Times New Roman"/>
          <w:szCs w:val="24"/>
        </w:rPr>
        <w:t xml:space="preserve"> Retrieved from: </w:t>
      </w:r>
      <w:hyperlink r:id="rId13" w:history="1">
        <w:r w:rsidRPr="000E64BE">
          <w:rPr>
            <w:rStyle w:val="Hyperlink"/>
            <w:rFonts w:cs="Times New Roman"/>
            <w:color w:val="0070C0"/>
            <w:szCs w:val="24"/>
            <w:u w:val="none"/>
          </w:rPr>
          <w:t>https://unesdoc.unesco.org/ark:/48223/pf0000377068</w:t>
        </w:r>
      </w:hyperlink>
      <w:r w:rsidRPr="000E64BE">
        <w:rPr>
          <w:rFonts w:cs="Times New Roman"/>
          <w:color w:val="0070C0"/>
        </w:rPr>
        <w:t xml:space="preserve"> </w:t>
      </w:r>
    </w:p>
    <w:p w14:paraId="406EB81A" w14:textId="77777777" w:rsidR="00A15682" w:rsidRPr="000E64BE" w:rsidRDefault="00A15682" w:rsidP="00A15682">
      <w:pPr>
        <w:pStyle w:val="NoSpacing"/>
        <w:spacing w:after="240"/>
        <w:rPr>
          <w:rFonts w:cs="Times New Roman"/>
          <w:color w:val="0070C0"/>
        </w:rPr>
      </w:pPr>
      <w:r>
        <w:rPr>
          <w:rFonts w:cs="Times New Roman"/>
        </w:rPr>
        <w:t xml:space="preserve">Innovation and Technology Bureau (2020). </w:t>
      </w:r>
      <w:r>
        <w:rPr>
          <w:rFonts w:cs="Times New Roman"/>
          <w:i/>
          <w:iCs/>
        </w:rPr>
        <w:t>Hong Kong Smart City Blue Print 2.0.</w:t>
      </w:r>
      <w:r>
        <w:rPr>
          <w:rFonts w:cs="Times New Roman"/>
        </w:rPr>
        <w:t xml:space="preserve"> HKSAR Government. Retrieved from: </w:t>
      </w:r>
      <w:hyperlink r:id="rId14" w:history="1">
        <w:r w:rsidRPr="000E64BE">
          <w:rPr>
            <w:rStyle w:val="Hyperlink"/>
            <w:rFonts w:cs="Times New Roman"/>
            <w:color w:val="0070C0"/>
            <w:u w:val="none"/>
          </w:rPr>
          <w:t>https://www.smartcity.gov.hk/modules/custom/custom_global_js_css/assets/files/HKSmartCityBlueprint(ENG)v2.pdf</w:t>
        </w:r>
      </w:hyperlink>
    </w:p>
    <w:p w14:paraId="07C0EF0B" w14:textId="065D2FD2" w:rsidR="00A15682" w:rsidRPr="00D57C1A" w:rsidRDefault="00A15682" w:rsidP="00A15682">
      <w:pPr>
        <w:pStyle w:val="NoSpacing"/>
        <w:spacing w:after="240"/>
        <w:rPr>
          <w:rFonts w:cs="Times New Roman"/>
          <w:color w:val="0070C0"/>
          <w:lang w:val="en-GB"/>
        </w:rPr>
      </w:pPr>
      <w:r>
        <w:rPr>
          <w:rFonts w:cs="Times New Roman"/>
          <w:lang w:val="en-GB"/>
        </w:rPr>
        <w:t xml:space="preserve">Pulgarin, S. A., &amp; Martinovic, M. (Eds.) (2024). </w:t>
      </w:r>
      <w:r>
        <w:rPr>
          <w:rFonts w:cs="Times New Roman"/>
          <w:i/>
          <w:iCs/>
          <w:lang w:val="en-GB"/>
        </w:rPr>
        <w:t>Journey through the MILTIVERSE: Media and information literacy toolkit for youth organizations.</w:t>
      </w:r>
      <w:r>
        <w:rPr>
          <w:rFonts w:cs="Times New Roman"/>
          <w:lang w:val="en-GB"/>
        </w:rPr>
        <w:t xml:space="preserve"> UNESCO.org. Retrieved from: </w:t>
      </w:r>
      <w:hyperlink r:id="rId15" w:history="1">
        <w:r w:rsidRPr="000E64BE">
          <w:rPr>
            <w:rStyle w:val="Hyperlink"/>
            <w:rFonts w:cs="Times New Roman"/>
            <w:color w:val="0070C0"/>
            <w:u w:val="none"/>
            <w:lang w:val="en-GB"/>
          </w:rPr>
          <w:t>https://unesdoc.unesco.org/ark:/48223/pf0000392035</w:t>
        </w:r>
      </w:hyperlink>
    </w:p>
    <w:p w14:paraId="0F9F2548" w14:textId="77777777" w:rsidR="00A15682" w:rsidRPr="000E64BE" w:rsidRDefault="00A15682" w:rsidP="00A15682">
      <w:pPr>
        <w:pStyle w:val="NoSpacing"/>
        <w:spacing w:after="240"/>
        <w:rPr>
          <w:rFonts w:cs="Times New Roman"/>
          <w:color w:val="0070C0"/>
          <w:lang w:val="en-GB"/>
        </w:rPr>
      </w:pPr>
      <w:r>
        <w:rPr>
          <w:rFonts w:cs="Times New Roman"/>
          <w:lang w:val="en-GB"/>
        </w:rPr>
        <w:t xml:space="preserve">UNESCO (2021). Media and Information Literate Citizens: Think Critically, Click Wisely! Retrieved from: </w:t>
      </w:r>
      <w:hyperlink r:id="rId16" w:history="1">
        <w:r w:rsidRPr="000E64BE">
          <w:rPr>
            <w:rStyle w:val="Hyperlink"/>
            <w:rFonts w:cs="Times New Roman"/>
            <w:color w:val="0070C0"/>
            <w:u w:val="none"/>
            <w:lang w:val="en-GB"/>
          </w:rPr>
          <w:t>https://www.youtube.com/watch?v=bjYhmTC3lrc</w:t>
        </w:r>
      </w:hyperlink>
    </w:p>
    <w:p w14:paraId="6765FC0B" w14:textId="77777777" w:rsidR="00A15682" w:rsidRPr="000E64BE" w:rsidRDefault="00A15682" w:rsidP="00A15682">
      <w:pPr>
        <w:pStyle w:val="NoSpacing"/>
        <w:spacing w:after="240"/>
        <w:rPr>
          <w:rFonts w:cs="Times New Roman"/>
          <w:color w:val="0070C0"/>
          <w:lang w:val="en-GB"/>
        </w:rPr>
      </w:pPr>
      <w:r>
        <w:rPr>
          <w:rFonts w:cs="Times New Roman"/>
          <w:lang w:val="en-GB"/>
        </w:rPr>
        <w:t xml:space="preserve">UNESCO (2025). </w:t>
      </w:r>
      <w:proofErr w:type="spellStart"/>
      <w:r>
        <w:rPr>
          <w:rFonts w:cs="Times New Roman"/>
          <w:lang w:val="en-GB"/>
        </w:rPr>
        <w:t>MILClicks</w:t>
      </w:r>
      <w:proofErr w:type="spellEnd"/>
      <w:r>
        <w:rPr>
          <w:rFonts w:cs="Times New Roman"/>
          <w:lang w:val="en-GB"/>
        </w:rPr>
        <w:t xml:space="preserve"> (Facebook). Retrieved from: </w:t>
      </w:r>
      <w:hyperlink r:id="rId17" w:history="1">
        <w:r w:rsidRPr="000E64BE">
          <w:rPr>
            <w:rStyle w:val="Hyperlink"/>
            <w:rFonts w:cs="Times New Roman"/>
            <w:color w:val="0070C0"/>
            <w:u w:val="none"/>
            <w:lang w:val="en-GB"/>
          </w:rPr>
          <w:t>https://www.facebook.com/MILCLICKS/</w:t>
        </w:r>
      </w:hyperlink>
    </w:p>
    <w:p w14:paraId="4E831760" w14:textId="77777777" w:rsidR="00A15682" w:rsidRPr="000E64BE" w:rsidRDefault="00A15682" w:rsidP="00A15682">
      <w:pPr>
        <w:pStyle w:val="NoSpacing"/>
        <w:spacing w:after="240"/>
        <w:rPr>
          <w:rFonts w:cs="Times New Roman"/>
          <w:color w:val="0070C0"/>
          <w:lang w:val="en-GB"/>
        </w:rPr>
      </w:pPr>
      <w:r>
        <w:rPr>
          <w:rFonts w:cs="Times New Roman"/>
          <w:lang w:val="en-GB"/>
        </w:rPr>
        <w:lastRenderedPageBreak/>
        <w:t xml:space="preserve">UNESCO (2024). Operational guidelines: Constructing UNESCO Media and Information Literacy Cities. </w:t>
      </w:r>
      <w:r>
        <w:rPr>
          <w:rFonts w:cs="Times New Roman"/>
          <w:i/>
          <w:szCs w:val="24"/>
        </w:rPr>
        <w:t>UNESCO.org</w:t>
      </w:r>
      <w:r>
        <w:rPr>
          <w:rFonts w:cs="Times New Roman"/>
          <w:lang w:val="en-GB"/>
        </w:rPr>
        <w:t xml:space="preserve">. Retrieved from: </w:t>
      </w:r>
      <w:hyperlink r:id="rId18" w:history="1">
        <w:r w:rsidRPr="000E64BE">
          <w:rPr>
            <w:rStyle w:val="Hyperlink"/>
            <w:rFonts w:cs="Times New Roman"/>
            <w:color w:val="0070C0"/>
            <w:u w:val="none"/>
            <w:lang w:val="en-GB"/>
          </w:rPr>
          <w:t>https://unesdoc.unesco.org/ark:/48223/pf0000391748</w:t>
        </w:r>
      </w:hyperlink>
    </w:p>
    <w:p w14:paraId="13D7CA4B" w14:textId="77777777" w:rsidR="00C37B45" w:rsidRPr="00D556B8" w:rsidRDefault="00C37B45" w:rsidP="00C37B45">
      <w:pPr>
        <w:rPr>
          <w:rFonts w:ascii="Times New Roman" w:hAnsi="Times New Roman" w:cs="Times New Roman"/>
          <w:lang w:val="en-GB"/>
        </w:rPr>
      </w:pPr>
    </w:p>
    <w:p w14:paraId="587857BE" w14:textId="77777777" w:rsidR="00C37B45" w:rsidRPr="00D556B8" w:rsidRDefault="00C37B45" w:rsidP="00C37B45">
      <w:pPr>
        <w:rPr>
          <w:rFonts w:ascii="Times New Roman" w:hAnsi="Times New Roman" w:cs="Times New Roman"/>
          <w:lang w:val="en-GB"/>
        </w:rPr>
      </w:pPr>
    </w:p>
    <w:p w14:paraId="1BCAEC37" w14:textId="77777777" w:rsidR="00C37B45" w:rsidRPr="00D556B8" w:rsidRDefault="00C37B45" w:rsidP="00C37B45">
      <w:pPr>
        <w:rPr>
          <w:lang w:val="en-GB"/>
        </w:rPr>
      </w:pPr>
    </w:p>
    <w:p w14:paraId="4D8CE53B" w14:textId="77777777" w:rsidR="00C37B45" w:rsidRPr="00D556B8" w:rsidRDefault="00C37B45">
      <w:pPr>
        <w:rPr>
          <w:lang w:val="en-GB"/>
        </w:rPr>
      </w:pPr>
    </w:p>
    <w:sectPr w:rsidR="00C37B45" w:rsidRPr="00D556B8">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167A" w14:textId="77777777" w:rsidR="00F609D5" w:rsidRDefault="00F609D5" w:rsidP="002B7DB8">
      <w:pPr>
        <w:spacing w:after="0" w:line="240" w:lineRule="auto"/>
      </w:pPr>
      <w:r>
        <w:separator/>
      </w:r>
    </w:p>
  </w:endnote>
  <w:endnote w:type="continuationSeparator" w:id="0">
    <w:p w14:paraId="23B20EB2" w14:textId="77777777" w:rsidR="00F609D5" w:rsidRDefault="00F609D5" w:rsidP="002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931872"/>
      <w:docPartObj>
        <w:docPartGallery w:val="Page Numbers (Bottom of Page)"/>
        <w:docPartUnique/>
      </w:docPartObj>
    </w:sdtPr>
    <w:sdtEndPr>
      <w:rPr>
        <w:noProof/>
      </w:rPr>
    </w:sdtEndPr>
    <w:sdtContent>
      <w:p w14:paraId="39ECE6BF" w14:textId="6843C261" w:rsidR="002B7DB8" w:rsidRDefault="002B7D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3753AA" w14:textId="77777777" w:rsidR="002B7DB8" w:rsidRDefault="002B7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A7C6" w14:textId="77777777" w:rsidR="00F609D5" w:rsidRDefault="00F609D5" w:rsidP="002B7DB8">
      <w:pPr>
        <w:spacing w:after="0" w:line="240" w:lineRule="auto"/>
      </w:pPr>
      <w:r>
        <w:separator/>
      </w:r>
    </w:p>
  </w:footnote>
  <w:footnote w:type="continuationSeparator" w:id="0">
    <w:p w14:paraId="3226D5EE" w14:textId="77777777" w:rsidR="00F609D5" w:rsidRDefault="00F609D5" w:rsidP="002B7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C30"/>
    <w:multiLevelType w:val="hybridMultilevel"/>
    <w:tmpl w:val="99D0564C"/>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 w15:restartNumberingAfterBreak="0">
    <w:nsid w:val="01D21353"/>
    <w:multiLevelType w:val="hybridMultilevel"/>
    <w:tmpl w:val="CB0ACE14"/>
    <w:lvl w:ilvl="0" w:tplc="4992CAA2">
      <w:start w:val="1"/>
      <w:numFmt w:val="decimal"/>
      <w:lvlText w:val="%1."/>
      <w:lvlJc w:val="left"/>
      <w:pPr>
        <w:ind w:left="1588" w:hanging="388"/>
      </w:pPr>
      <w:rPr>
        <w:rFonts w:ascii="Times New Roman" w:eastAsiaTheme="minorEastAsia" w:hAnsi="Times New Roman" w:cs="Times New Roman"/>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2" w15:restartNumberingAfterBreak="0">
    <w:nsid w:val="12FB5B7F"/>
    <w:multiLevelType w:val="hybridMultilevel"/>
    <w:tmpl w:val="9CE20752"/>
    <w:lvl w:ilvl="0" w:tplc="F6E2CFC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4B573FA"/>
    <w:multiLevelType w:val="hybridMultilevel"/>
    <w:tmpl w:val="E0CA3E1E"/>
    <w:lvl w:ilvl="0" w:tplc="867A772A">
      <w:start w:val="1"/>
      <w:numFmt w:val="lowerLetter"/>
      <w:lvlText w:val="%1."/>
      <w:lvlJc w:val="left"/>
      <w:pPr>
        <w:ind w:left="1083" w:hanging="360"/>
      </w:pPr>
      <w:rPr>
        <w:rFonts w:ascii="Times New Roman" w:eastAsiaTheme="minorEastAsia" w:hAnsi="Times New Roman" w:cs="Times New Roman"/>
      </w:rPr>
    </w:lvl>
    <w:lvl w:ilvl="1" w:tplc="04090019">
      <w:start w:val="1"/>
      <w:numFmt w:val="ideographTraditional"/>
      <w:lvlText w:val="%2、"/>
      <w:lvlJc w:val="left"/>
      <w:pPr>
        <w:ind w:left="1683" w:hanging="480"/>
      </w:pPr>
    </w:lvl>
    <w:lvl w:ilvl="2" w:tplc="0409001B">
      <w:start w:val="1"/>
      <w:numFmt w:val="lowerRoman"/>
      <w:lvlText w:val="%3."/>
      <w:lvlJc w:val="right"/>
      <w:pPr>
        <w:ind w:left="2163" w:hanging="480"/>
      </w:pPr>
    </w:lvl>
    <w:lvl w:ilvl="3" w:tplc="0409000F">
      <w:start w:val="1"/>
      <w:numFmt w:val="decimal"/>
      <w:lvlText w:val="%4."/>
      <w:lvlJc w:val="left"/>
      <w:pPr>
        <w:ind w:left="2643" w:hanging="480"/>
      </w:pPr>
    </w:lvl>
    <w:lvl w:ilvl="4" w:tplc="04090019">
      <w:start w:val="1"/>
      <w:numFmt w:val="ideographTraditional"/>
      <w:lvlText w:val="%5、"/>
      <w:lvlJc w:val="left"/>
      <w:pPr>
        <w:ind w:left="3123" w:hanging="480"/>
      </w:pPr>
    </w:lvl>
    <w:lvl w:ilvl="5" w:tplc="0409001B">
      <w:start w:val="1"/>
      <w:numFmt w:val="lowerRoman"/>
      <w:lvlText w:val="%6."/>
      <w:lvlJc w:val="right"/>
      <w:pPr>
        <w:ind w:left="3603" w:hanging="480"/>
      </w:pPr>
    </w:lvl>
    <w:lvl w:ilvl="6" w:tplc="0409000F">
      <w:start w:val="1"/>
      <w:numFmt w:val="decimal"/>
      <w:lvlText w:val="%7."/>
      <w:lvlJc w:val="left"/>
      <w:pPr>
        <w:ind w:left="4083" w:hanging="480"/>
      </w:pPr>
    </w:lvl>
    <w:lvl w:ilvl="7" w:tplc="04090019">
      <w:start w:val="1"/>
      <w:numFmt w:val="ideographTraditional"/>
      <w:lvlText w:val="%8、"/>
      <w:lvlJc w:val="left"/>
      <w:pPr>
        <w:ind w:left="4563" w:hanging="480"/>
      </w:pPr>
    </w:lvl>
    <w:lvl w:ilvl="8" w:tplc="0409001B">
      <w:start w:val="1"/>
      <w:numFmt w:val="lowerRoman"/>
      <w:lvlText w:val="%9."/>
      <w:lvlJc w:val="right"/>
      <w:pPr>
        <w:ind w:left="5043" w:hanging="480"/>
      </w:pPr>
    </w:lvl>
  </w:abstractNum>
  <w:abstractNum w:abstractNumId="4" w15:restartNumberingAfterBreak="0">
    <w:nsid w:val="329B135F"/>
    <w:multiLevelType w:val="multilevel"/>
    <w:tmpl w:val="BAA0280A"/>
    <w:lvl w:ilvl="0">
      <w:start w:val="1"/>
      <w:numFmt w:val="decimal"/>
      <w:lvlText w:val="%1."/>
      <w:lvlJc w:val="left"/>
      <w:pPr>
        <w:tabs>
          <w:tab w:val="num" w:pos="720"/>
        </w:tabs>
        <w:ind w:left="720" w:hanging="360"/>
      </w:pPr>
      <w:rPr>
        <w:b/>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9291C"/>
    <w:multiLevelType w:val="hybridMultilevel"/>
    <w:tmpl w:val="E878FB78"/>
    <w:lvl w:ilvl="0" w:tplc="45DA1F2A">
      <w:start w:val="1"/>
      <w:numFmt w:val="upp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F6102D6"/>
    <w:multiLevelType w:val="hybridMultilevel"/>
    <w:tmpl w:val="0322A4FA"/>
    <w:lvl w:ilvl="0" w:tplc="33465BB8">
      <w:start w:val="1"/>
      <w:numFmt w:val="decimal"/>
      <w:lvlText w:val="%1."/>
      <w:lvlJc w:val="left"/>
      <w:pPr>
        <w:ind w:left="2428" w:hanging="360"/>
      </w:pPr>
      <w:rPr>
        <w:rFonts w:hint="default"/>
      </w:rPr>
    </w:lvl>
    <w:lvl w:ilvl="1" w:tplc="04090019" w:tentative="1">
      <w:start w:val="1"/>
      <w:numFmt w:val="ideographTraditional"/>
      <w:lvlText w:val="%2、"/>
      <w:lvlJc w:val="left"/>
      <w:pPr>
        <w:ind w:left="3028" w:hanging="480"/>
      </w:pPr>
    </w:lvl>
    <w:lvl w:ilvl="2" w:tplc="0409001B" w:tentative="1">
      <w:start w:val="1"/>
      <w:numFmt w:val="lowerRoman"/>
      <w:lvlText w:val="%3."/>
      <w:lvlJc w:val="right"/>
      <w:pPr>
        <w:ind w:left="3508" w:hanging="480"/>
      </w:pPr>
    </w:lvl>
    <w:lvl w:ilvl="3" w:tplc="0409000F" w:tentative="1">
      <w:start w:val="1"/>
      <w:numFmt w:val="decimal"/>
      <w:lvlText w:val="%4."/>
      <w:lvlJc w:val="left"/>
      <w:pPr>
        <w:ind w:left="3988" w:hanging="480"/>
      </w:pPr>
    </w:lvl>
    <w:lvl w:ilvl="4" w:tplc="04090019" w:tentative="1">
      <w:start w:val="1"/>
      <w:numFmt w:val="ideographTraditional"/>
      <w:lvlText w:val="%5、"/>
      <w:lvlJc w:val="left"/>
      <w:pPr>
        <w:ind w:left="4468" w:hanging="480"/>
      </w:pPr>
    </w:lvl>
    <w:lvl w:ilvl="5" w:tplc="0409001B" w:tentative="1">
      <w:start w:val="1"/>
      <w:numFmt w:val="lowerRoman"/>
      <w:lvlText w:val="%6."/>
      <w:lvlJc w:val="right"/>
      <w:pPr>
        <w:ind w:left="4948" w:hanging="480"/>
      </w:pPr>
    </w:lvl>
    <w:lvl w:ilvl="6" w:tplc="0409000F" w:tentative="1">
      <w:start w:val="1"/>
      <w:numFmt w:val="decimal"/>
      <w:lvlText w:val="%7."/>
      <w:lvlJc w:val="left"/>
      <w:pPr>
        <w:ind w:left="5428" w:hanging="480"/>
      </w:pPr>
    </w:lvl>
    <w:lvl w:ilvl="7" w:tplc="04090019" w:tentative="1">
      <w:start w:val="1"/>
      <w:numFmt w:val="ideographTraditional"/>
      <w:lvlText w:val="%8、"/>
      <w:lvlJc w:val="left"/>
      <w:pPr>
        <w:ind w:left="5908" w:hanging="480"/>
      </w:pPr>
    </w:lvl>
    <w:lvl w:ilvl="8" w:tplc="0409001B" w:tentative="1">
      <w:start w:val="1"/>
      <w:numFmt w:val="lowerRoman"/>
      <w:lvlText w:val="%9."/>
      <w:lvlJc w:val="right"/>
      <w:pPr>
        <w:ind w:left="6388" w:hanging="480"/>
      </w:pPr>
    </w:lvl>
  </w:abstractNum>
  <w:abstractNum w:abstractNumId="7" w15:restartNumberingAfterBreak="0">
    <w:nsid w:val="61D72EF9"/>
    <w:multiLevelType w:val="hybridMultilevel"/>
    <w:tmpl w:val="E34C807A"/>
    <w:lvl w:ilvl="0" w:tplc="D3945AD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67520F47"/>
    <w:multiLevelType w:val="hybridMultilevel"/>
    <w:tmpl w:val="8E62E914"/>
    <w:lvl w:ilvl="0" w:tplc="5EE88938">
      <w:start w:val="1"/>
      <w:numFmt w:val="lowerLetter"/>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9" w15:restartNumberingAfterBreak="0">
    <w:nsid w:val="74B4632E"/>
    <w:multiLevelType w:val="multilevel"/>
    <w:tmpl w:val="56CE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32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473427">
    <w:abstractNumId w:val="0"/>
  </w:num>
  <w:num w:numId="3" w16cid:durableId="1563565047">
    <w:abstractNumId w:val="5"/>
  </w:num>
  <w:num w:numId="4" w16cid:durableId="62142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915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9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150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755255">
    <w:abstractNumId w:val="9"/>
  </w:num>
  <w:num w:numId="9" w16cid:durableId="1227254680">
    <w:abstractNumId w:val="4"/>
  </w:num>
  <w:num w:numId="10" w16cid:durableId="53816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45"/>
    <w:rsid w:val="000133F3"/>
    <w:rsid w:val="0003669B"/>
    <w:rsid w:val="00051041"/>
    <w:rsid w:val="00084DC6"/>
    <w:rsid w:val="000A7013"/>
    <w:rsid w:val="000C0C97"/>
    <w:rsid w:val="001726B5"/>
    <w:rsid w:val="00217C36"/>
    <w:rsid w:val="0024012A"/>
    <w:rsid w:val="00243C9F"/>
    <w:rsid w:val="00287AEF"/>
    <w:rsid w:val="002B6809"/>
    <w:rsid w:val="002B71BE"/>
    <w:rsid w:val="002B7DB8"/>
    <w:rsid w:val="002E39EB"/>
    <w:rsid w:val="00413CAB"/>
    <w:rsid w:val="004773EE"/>
    <w:rsid w:val="004803D9"/>
    <w:rsid w:val="005A1782"/>
    <w:rsid w:val="005F3A6D"/>
    <w:rsid w:val="00600911"/>
    <w:rsid w:val="00681C28"/>
    <w:rsid w:val="006D47EA"/>
    <w:rsid w:val="006E0428"/>
    <w:rsid w:val="00711082"/>
    <w:rsid w:val="00737AA6"/>
    <w:rsid w:val="00737E13"/>
    <w:rsid w:val="00757617"/>
    <w:rsid w:val="00780FBA"/>
    <w:rsid w:val="007D2341"/>
    <w:rsid w:val="00846964"/>
    <w:rsid w:val="00854D2E"/>
    <w:rsid w:val="008570CB"/>
    <w:rsid w:val="008A7FEB"/>
    <w:rsid w:val="008B1EB4"/>
    <w:rsid w:val="008B60B6"/>
    <w:rsid w:val="008E4C7D"/>
    <w:rsid w:val="00913A42"/>
    <w:rsid w:val="00947D70"/>
    <w:rsid w:val="00970262"/>
    <w:rsid w:val="00983EC1"/>
    <w:rsid w:val="0098424B"/>
    <w:rsid w:val="009964E3"/>
    <w:rsid w:val="00A15682"/>
    <w:rsid w:val="00A37741"/>
    <w:rsid w:val="00A77977"/>
    <w:rsid w:val="00AA56FB"/>
    <w:rsid w:val="00AC5BC0"/>
    <w:rsid w:val="00AD56AE"/>
    <w:rsid w:val="00AE07FE"/>
    <w:rsid w:val="00AE1BFB"/>
    <w:rsid w:val="00B36E32"/>
    <w:rsid w:val="00BD0936"/>
    <w:rsid w:val="00BD60E4"/>
    <w:rsid w:val="00C106C6"/>
    <w:rsid w:val="00C37B45"/>
    <w:rsid w:val="00C40B0E"/>
    <w:rsid w:val="00C5137A"/>
    <w:rsid w:val="00C96F7A"/>
    <w:rsid w:val="00D32C2D"/>
    <w:rsid w:val="00D556B8"/>
    <w:rsid w:val="00E13D98"/>
    <w:rsid w:val="00EF4DF0"/>
    <w:rsid w:val="00F130EA"/>
    <w:rsid w:val="00F358C8"/>
    <w:rsid w:val="00F609D5"/>
    <w:rsid w:val="00FB1FBC"/>
    <w:rsid w:val="00FD0BE3"/>
    <w:rsid w:val="00FD13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53E0"/>
  <w15:chartTrackingRefBased/>
  <w15:docId w15:val="{5F66A2C1-A44A-488C-96A1-F2ED6B8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45"/>
    <w:pPr>
      <w:widowControl w:val="0"/>
      <w:spacing w:line="276" w:lineRule="auto"/>
    </w:pPr>
  </w:style>
  <w:style w:type="paragraph" w:styleId="Heading1">
    <w:name w:val="heading 1"/>
    <w:basedOn w:val="Normal"/>
    <w:next w:val="Normal"/>
    <w:link w:val="Heading1Char"/>
    <w:uiPriority w:val="9"/>
    <w:qFormat/>
    <w:rsid w:val="00C37B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C37B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37B45"/>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C37B45"/>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C37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45"/>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C37B45"/>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45"/>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C37B45"/>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45"/>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37B4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37B45"/>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37B45"/>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37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45"/>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C3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45"/>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C37B45"/>
    <w:rPr>
      <w:rFonts w:eastAsiaTheme="majorEastAsia" w:cstheme="majorBidi"/>
      <w:color w:val="272727" w:themeColor="text1" w:themeTint="D8"/>
    </w:rPr>
  </w:style>
  <w:style w:type="paragraph" w:styleId="Title">
    <w:name w:val="Title"/>
    <w:basedOn w:val="Normal"/>
    <w:next w:val="Normal"/>
    <w:link w:val="TitleChar"/>
    <w:uiPriority w:val="10"/>
    <w:qFormat/>
    <w:rsid w:val="00C37B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4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37B45"/>
    <w:pPr>
      <w:spacing w:before="160"/>
      <w:jc w:val="center"/>
    </w:pPr>
    <w:rPr>
      <w:i/>
      <w:iCs/>
      <w:color w:val="404040" w:themeColor="text1" w:themeTint="BF"/>
    </w:rPr>
  </w:style>
  <w:style w:type="character" w:customStyle="1" w:styleId="QuoteChar">
    <w:name w:val="Quote Char"/>
    <w:basedOn w:val="DefaultParagraphFont"/>
    <w:link w:val="Quote"/>
    <w:uiPriority w:val="29"/>
    <w:rsid w:val="00C37B45"/>
    <w:rPr>
      <w:i/>
      <w:iCs/>
      <w:color w:val="404040" w:themeColor="text1" w:themeTint="BF"/>
    </w:rPr>
  </w:style>
  <w:style w:type="paragraph" w:styleId="ListParagraph">
    <w:name w:val="List Paragraph"/>
    <w:basedOn w:val="Normal"/>
    <w:uiPriority w:val="34"/>
    <w:qFormat/>
    <w:rsid w:val="00C37B45"/>
    <w:pPr>
      <w:ind w:left="720"/>
      <w:contextualSpacing/>
    </w:pPr>
  </w:style>
  <w:style w:type="character" w:styleId="IntenseEmphasis">
    <w:name w:val="Intense Emphasis"/>
    <w:basedOn w:val="DefaultParagraphFont"/>
    <w:uiPriority w:val="21"/>
    <w:qFormat/>
    <w:rsid w:val="00C37B45"/>
    <w:rPr>
      <w:i/>
      <w:iCs/>
      <w:color w:val="0F4761" w:themeColor="accent1" w:themeShade="BF"/>
    </w:rPr>
  </w:style>
  <w:style w:type="paragraph" w:styleId="IntenseQuote">
    <w:name w:val="Intense Quote"/>
    <w:basedOn w:val="Normal"/>
    <w:next w:val="Normal"/>
    <w:link w:val="IntenseQuoteChar"/>
    <w:uiPriority w:val="30"/>
    <w:qFormat/>
    <w:rsid w:val="00C37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45"/>
    <w:rPr>
      <w:i/>
      <w:iCs/>
      <w:color w:val="0F4761" w:themeColor="accent1" w:themeShade="BF"/>
    </w:rPr>
  </w:style>
  <w:style w:type="character" w:styleId="IntenseReference">
    <w:name w:val="Intense Reference"/>
    <w:basedOn w:val="DefaultParagraphFont"/>
    <w:uiPriority w:val="32"/>
    <w:qFormat/>
    <w:rsid w:val="00C37B45"/>
    <w:rPr>
      <w:b/>
      <w:bCs/>
      <w:smallCaps/>
      <w:color w:val="0F4761" w:themeColor="accent1" w:themeShade="BF"/>
      <w:spacing w:val="5"/>
    </w:rPr>
  </w:style>
  <w:style w:type="character" w:styleId="Hyperlink">
    <w:name w:val="Hyperlink"/>
    <w:basedOn w:val="DefaultParagraphFont"/>
    <w:uiPriority w:val="99"/>
    <w:unhideWhenUsed/>
    <w:rsid w:val="00C37B45"/>
    <w:rPr>
      <w:color w:val="467886" w:themeColor="hyperlink"/>
      <w:u w:val="single"/>
    </w:rPr>
  </w:style>
  <w:style w:type="paragraph" w:styleId="NoSpacing">
    <w:name w:val="No Spacing"/>
    <w:uiPriority w:val="1"/>
    <w:qFormat/>
    <w:rsid w:val="00C37B45"/>
    <w:pPr>
      <w:spacing w:after="0" w:line="240" w:lineRule="auto"/>
    </w:pPr>
    <w:rPr>
      <w:rFonts w:ascii="Times New Roman" w:hAnsi="Times New Roman"/>
      <w:kern w:val="0"/>
      <w:szCs w:val="22"/>
      <w14:ligatures w14:val="none"/>
    </w:rPr>
  </w:style>
  <w:style w:type="paragraph" w:styleId="Header">
    <w:name w:val="header"/>
    <w:basedOn w:val="Normal"/>
    <w:link w:val="HeaderChar"/>
    <w:uiPriority w:val="99"/>
    <w:unhideWhenUsed/>
    <w:rsid w:val="002B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8"/>
  </w:style>
  <w:style w:type="paragraph" w:styleId="Footer">
    <w:name w:val="footer"/>
    <w:basedOn w:val="Normal"/>
    <w:link w:val="FooterChar"/>
    <w:uiPriority w:val="99"/>
    <w:unhideWhenUsed/>
    <w:rsid w:val="002B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8"/>
  </w:style>
  <w:style w:type="paragraph" w:styleId="Revision">
    <w:name w:val="Revision"/>
    <w:hidden/>
    <w:uiPriority w:val="99"/>
    <w:semiHidden/>
    <w:rsid w:val="00EF4DF0"/>
    <w:pPr>
      <w:spacing w:after="0" w:line="240" w:lineRule="auto"/>
    </w:pPr>
  </w:style>
  <w:style w:type="character" w:styleId="UnresolvedMention">
    <w:name w:val="Unresolved Mention"/>
    <w:basedOn w:val="DefaultParagraphFont"/>
    <w:uiPriority w:val="99"/>
    <w:semiHidden/>
    <w:unhideWhenUsed/>
    <w:rsid w:val="00AE07FE"/>
    <w:rPr>
      <w:color w:val="605E5C"/>
      <w:shd w:val="clear" w:color="auto" w:fill="E1DFDD"/>
    </w:rPr>
  </w:style>
  <w:style w:type="character" w:styleId="CommentReference">
    <w:name w:val="annotation reference"/>
    <w:basedOn w:val="DefaultParagraphFont"/>
    <w:uiPriority w:val="99"/>
    <w:semiHidden/>
    <w:unhideWhenUsed/>
    <w:rsid w:val="006D47EA"/>
    <w:rPr>
      <w:sz w:val="16"/>
      <w:szCs w:val="16"/>
    </w:rPr>
  </w:style>
  <w:style w:type="paragraph" w:styleId="CommentText">
    <w:name w:val="annotation text"/>
    <w:basedOn w:val="Normal"/>
    <w:link w:val="CommentTextChar"/>
    <w:uiPriority w:val="99"/>
    <w:semiHidden/>
    <w:unhideWhenUsed/>
    <w:rsid w:val="006D47EA"/>
    <w:pPr>
      <w:spacing w:line="240" w:lineRule="auto"/>
    </w:pPr>
    <w:rPr>
      <w:sz w:val="20"/>
      <w:szCs w:val="20"/>
    </w:rPr>
  </w:style>
  <w:style w:type="character" w:customStyle="1" w:styleId="CommentTextChar">
    <w:name w:val="Comment Text Char"/>
    <w:basedOn w:val="DefaultParagraphFont"/>
    <w:link w:val="CommentText"/>
    <w:uiPriority w:val="99"/>
    <w:semiHidden/>
    <w:rsid w:val="006D47EA"/>
    <w:rPr>
      <w:sz w:val="20"/>
      <w:szCs w:val="20"/>
    </w:rPr>
  </w:style>
  <w:style w:type="paragraph" w:styleId="CommentSubject">
    <w:name w:val="annotation subject"/>
    <w:basedOn w:val="CommentText"/>
    <w:next w:val="CommentText"/>
    <w:link w:val="CommentSubjectChar"/>
    <w:uiPriority w:val="99"/>
    <w:semiHidden/>
    <w:unhideWhenUsed/>
    <w:rsid w:val="006D47EA"/>
    <w:rPr>
      <w:b/>
      <w:bCs/>
    </w:rPr>
  </w:style>
  <w:style w:type="character" w:customStyle="1" w:styleId="CommentSubjectChar">
    <w:name w:val="Comment Subject Char"/>
    <w:basedOn w:val="CommentTextChar"/>
    <w:link w:val="CommentSubject"/>
    <w:uiPriority w:val="99"/>
    <w:semiHidden/>
    <w:rsid w:val="006D47EA"/>
    <w:rPr>
      <w:b/>
      <w:bCs/>
      <w:sz w:val="20"/>
      <w:szCs w:val="20"/>
    </w:rPr>
  </w:style>
  <w:style w:type="character" w:styleId="FollowedHyperlink">
    <w:name w:val="FollowedHyperlink"/>
    <w:basedOn w:val="DefaultParagraphFont"/>
    <w:uiPriority w:val="99"/>
    <w:semiHidden/>
    <w:unhideWhenUsed/>
    <w:rsid w:val="000133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3.rthk.hk/mediadigest/content.php?aid=1267" TargetMode="External"/><Relationship Id="rId13" Type="http://schemas.openxmlformats.org/officeDocument/2006/relationships/hyperlink" Target="https://unesdoc.unesco.org/ark:/48223/pf0000377068" TargetMode="External"/><Relationship Id="rId18" Type="http://schemas.openxmlformats.org/officeDocument/2006/relationships/hyperlink" Target="https://unesdoc.unesco.org/ark:/48223/pf000039174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s.chiculture.org.hk/tc/concept/0077" TargetMode="External"/><Relationship Id="rId12" Type="http://schemas.openxmlformats.org/officeDocument/2006/relationships/hyperlink" Target="https://www.youtube.com/watch?v=_NKo__O6uOM" TargetMode="External"/><Relationship Id="rId17" Type="http://schemas.openxmlformats.org/officeDocument/2006/relationships/hyperlink" Target="https://www.facebook.com/MILCLICKS/" TargetMode="External"/><Relationship Id="rId2" Type="http://schemas.openxmlformats.org/officeDocument/2006/relationships/styles" Target="styles.xml"/><Relationship Id="rId16" Type="http://schemas.openxmlformats.org/officeDocument/2006/relationships/hyperlink" Target="https://www.youtube.com/watch?v=bjYhmTC3lr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matowebdesign.com/project-mail-1/"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unesdoc.unesco.org/ark:/48223/pf0000392035" TargetMode="External"/><Relationship Id="rId23" Type="http://schemas.openxmlformats.org/officeDocument/2006/relationships/customXml" Target="../customXml/item2.xml"/><Relationship Id="rId10" Type="http://schemas.openxmlformats.org/officeDocument/2006/relationships/hyperlink" Target="https://medialiteracy.hk/projectnext%e6%95%99%e5%ad%b8%e7%9f%ad%e7%89%8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b.gov.hk/tc/curriculum-development/kla/pshe/references-and-resources/life-and-society/3-min-concept.html" TargetMode="External"/><Relationship Id="rId14" Type="http://schemas.openxmlformats.org/officeDocument/2006/relationships/hyperlink" Target="https://www.smartcity.gov.hk/modules/custom/custom_global_js_css/assets/files/HKSmartCityBlueprint(ENG)v2.pdf" TargetMode="External"/><Relationship Id="rId22"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427b8bc1c08b12c2869463ba89ed3c8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2570d55edec0efb19bd8d8f2e8ce8fad"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971717F5-CD5A-4666-92E0-F87AD49BBE95}"/>
</file>

<file path=customXml/itemProps2.xml><?xml version="1.0" encoding="utf-8"?>
<ds:datastoreItem xmlns:ds="http://schemas.openxmlformats.org/officeDocument/2006/customXml" ds:itemID="{5478DF35-EEEA-43B7-A5F6-02CE35C5122D}"/>
</file>

<file path=customXml/itemProps3.xml><?xml version="1.0" encoding="utf-8"?>
<ds:datastoreItem xmlns:ds="http://schemas.openxmlformats.org/officeDocument/2006/customXml" ds:itemID="{BEF4F76D-2523-4EE6-8EF1-E3C72C384B34}"/>
</file>

<file path=docProps/app.xml><?xml version="1.0" encoding="utf-8"?>
<Properties xmlns="http://schemas.openxmlformats.org/officeDocument/2006/extended-properties" xmlns:vt="http://schemas.openxmlformats.org/officeDocument/2006/docPropsVTypes">
  <Template>Normal</Template>
  <TotalTime>2</TotalTime>
  <Pages>9</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So (SSC)</dc:creator>
  <cp:keywords/>
  <dc:description/>
  <cp:lastModifiedBy>Martin Chan</cp:lastModifiedBy>
  <cp:revision>4</cp:revision>
  <cp:lastPrinted>2025-10-22T09:35:00Z</cp:lastPrinted>
  <dcterms:created xsi:type="dcterms:W3CDTF">2025-11-25T07:44:00Z</dcterms:created>
  <dcterms:modified xsi:type="dcterms:W3CDTF">2025-11-25T07:46:00Z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